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F459" w14:textId="77777777" w:rsidR="00A95ED5" w:rsidRPr="00CF7416" w:rsidRDefault="00A95ED5" w:rsidP="00CF7416">
      <w:pPr>
        <w:spacing w:after="0" w:line="240" w:lineRule="auto"/>
        <w:contextualSpacing/>
        <w:rPr>
          <w:rFonts w:cstheme="minorHAnsi"/>
          <w:b/>
        </w:rPr>
      </w:pPr>
    </w:p>
    <w:p w14:paraId="66E2D30C" w14:textId="6F8DDE07" w:rsidR="00C802E1" w:rsidRPr="00CF7416" w:rsidRDefault="00C802E1" w:rsidP="00CF7416">
      <w:pPr>
        <w:spacing w:after="0" w:line="240" w:lineRule="auto"/>
        <w:contextualSpacing/>
        <w:jc w:val="center"/>
        <w:rPr>
          <w:rFonts w:cstheme="minorHAnsi"/>
          <w:b/>
        </w:rPr>
      </w:pPr>
      <w:r w:rsidRPr="00CF7416">
        <w:rPr>
          <w:rFonts w:cstheme="minorHAnsi"/>
          <w:b/>
        </w:rPr>
        <w:t>REGION 9 COUNCIL</w:t>
      </w:r>
      <w:r w:rsidR="00CF7416" w:rsidRPr="00CF7416">
        <w:rPr>
          <w:rFonts w:cstheme="minorHAnsi"/>
          <w:b/>
        </w:rPr>
        <w:t xml:space="preserve"> MINUTES</w:t>
      </w:r>
    </w:p>
    <w:p w14:paraId="26C74F99" w14:textId="3BE3D773" w:rsidR="00C802E1" w:rsidRPr="00CF7416" w:rsidRDefault="00C802E1" w:rsidP="00CF7416">
      <w:pPr>
        <w:spacing w:after="0" w:line="240" w:lineRule="auto"/>
        <w:contextualSpacing/>
        <w:jc w:val="center"/>
        <w:rPr>
          <w:rFonts w:cstheme="minorHAnsi"/>
          <w:b/>
        </w:rPr>
      </w:pPr>
      <w:r w:rsidRPr="00CF7416">
        <w:rPr>
          <w:rFonts w:cstheme="minorHAnsi"/>
          <w:b/>
        </w:rPr>
        <w:t xml:space="preserve">APRIL </w:t>
      </w:r>
      <w:r w:rsidR="002A436D" w:rsidRPr="00CF7416">
        <w:rPr>
          <w:rFonts w:cstheme="minorHAnsi"/>
          <w:b/>
        </w:rPr>
        <w:t>25</w:t>
      </w:r>
      <w:r w:rsidRPr="00CF7416">
        <w:rPr>
          <w:rFonts w:cstheme="minorHAnsi"/>
          <w:b/>
        </w:rPr>
        <w:t>, 202</w:t>
      </w:r>
      <w:r w:rsidR="00CA0E21" w:rsidRPr="00CF7416">
        <w:rPr>
          <w:rFonts w:cstheme="minorHAnsi"/>
          <w:b/>
        </w:rPr>
        <w:t>4</w:t>
      </w:r>
    </w:p>
    <w:p w14:paraId="47456B10" w14:textId="77777777" w:rsidR="00C802E1" w:rsidRPr="00CF7416" w:rsidRDefault="00C802E1" w:rsidP="00CF7416">
      <w:pPr>
        <w:spacing w:after="0" w:line="240" w:lineRule="auto"/>
        <w:contextualSpacing/>
        <w:jc w:val="center"/>
        <w:rPr>
          <w:rFonts w:cstheme="minorHAnsi"/>
          <w:b/>
        </w:rPr>
      </w:pPr>
      <w:r w:rsidRPr="00CF7416">
        <w:rPr>
          <w:rFonts w:cstheme="minorHAnsi"/>
          <w:b/>
        </w:rPr>
        <w:t>9:30 am to 11:30 am</w:t>
      </w:r>
    </w:p>
    <w:p w14:paraId="11AF4F94" w14:textId="77777777" w:rsidR="002A436D" w:rsidRPr="00CF7416" w:rsidRDefault="002A436D" w:rsidP="00CF7416">
      <w:pPr>
        <w:spacing w:after="0" w:line="240" w:lineRule="auto"/>
        <w:contextualSpacing/>
        <w:jc w:val="center"/>
        <w:rPr>
          <w:rFonts w:cstheme="minorHAnsi"/>
          <w:b/>
        </w:rPr>
      </w:pPr>
      <w:r w:rsidRPr="00CF7416">
        <w:rPr>
          <w:rFonts w:cstheme="minorHAnsi"/>
          <w:b/>
        </w:rPr>
        <w:t>Orange County Public Safety Building</w:t>
      </w:r>
    </w:p>
    <w:p w14:paraId="438084AA" w14:textId="45C0253C" w:rsidR="002A436D" w:rsidRPr="00CF7416" w:rsidRDefault="002A436D" w:rsidP="00CF7416">
      <w:pPr>
        <w:spacing w:after="0" w:line="240" w:lineRule="auto"/>
        <w:contextualSpacing/>
        <w:jc w:val="center"/>
        <w:rPr>
          <w:rFonts w:cstheme="minorHAnsi"/>
          <w:b/>
        </w:rPr>
      </w:pPr>
      <w:r w:rsidRPr="00CF7416">
        <w:rPr>
          <w:rFonts w:cstheme="minorHAnsi"/>
          <w:b/>
        </w:rPr>
        <w:t>11282 Government Center Dr., Orange, VA 22960</w:t>
      </w:r>
    </w:p>
    <w:p w14:paraId="73A18472" w14:textId="5A7A8E27" w:rsidR="0098552E" w:rsidRPr="00CF7416" w:rsidRDefault="00E910EB" w:rsidP="00CF7416">
      <w:pPr>
        <w:spacing w:after="0" w:line="240" w:lineRule="auto"/>
        <w:contextualSpacing/>
        <w:jc w:val="center"/>
        <w:rPr>
          <w:rFonts w:cstheme="minorHAnsi"/>
          <w:bCs/>
        </w:rPr>
      </w:pPr>
      <w:r w:rsidRPr="00CF7416">
        <w:rPr>
          <w:rFonts w:cstheme="minorHAnsi"/>
          <w:bCs/>
        </w:rPr>
        <w:t>In-Person Meeting</w:t>
      </w:r>
      <w:r w:rsidR="00CF7416" w:rsidRPr="00CF7416">
        <w:rPr>
          <w:rFonts w:cstheme="minorHAnsi"/>
          <w:bCs/>
        </w:rPr>
        <w:t xml:space="preserve">; </w:t>
      </w:r>
      <w:r w:rsidR="00921DFE" w:rsidRPr="00CF7416">
        <w:rPr>
          <w:rFonts w:cstheme="minorHAnsi"/>
          <w:bCs/>
        </w:rPr>
        <w:t xml:space="preserve">virtual link </w:t>
      </w:r>
      <w:r w:rsidR="0098552E" w:rsidRPr="00CF7416">
        <w:rPr>
          <w:rFonts w:cstheme="minorHAnsi"/>
          <w:bCs/>
        </w:rPr>
        <w:t>was provided</w:t>
      </w:r>
      <w:r w:rsidR="00372E2F">
        <w:rPr>
          <w:rFonts w:cstheme="minorHAnsi"/>
          <w:bCs/>
        </w:rPr>
        <w:t xml:space="preserve"> in </w:t>
      </w:r>
      <w:r w:rsidR="002B633D">
        <w:rPr>
          <w:rFonts w:cstheme="minorHAnsi"/>
          <w:bCs/>
        </w:rPr>
        <w:t>agenda.</w:t>
      </w:r>
    </w:p>
    <w:p w14:paraId="2660D162" w14:textId="77777777" w:rsidR="0098552E" w:rsidRPr="00CF7416" w:rsidRDefault="0098552E" w:rsidP="00CF7416">
      <w:pPr>
        <w:tabs>
          <w:tab w:val="left" w:pos="7200"/>
        </w:tabs>
        <w:spacing w:after="0" w:line="240" w:lineRule="auto"/>
        <w:contextualSpacing/>
        <w:jc w:val="center"/>
        <w:rPr>
          <w:rFonts w:cstheme="minorHAnsi"/>
          <w:bCs/>
        </w:rPr>
      </w:pPr>
    </w:p>
    <w:p w14:paraId="2AA7C9E6" w14:textId="344EDFA0" w:rsidR="0098552E" w:rsidRPr="00CF7416" w:rsidRDefault="0098552E" w:rsidP="00CF7416">
      <w:pPr>
        <w:spacing w:after="0" w:line="240" w:lineRule="auto"/>
        <w:contextualSpacing/>
        <w:rPr>
          <w:rFonts w:cstheme="minorHAnsi"/>
        </w:rPr>
      </w:pPr>
      <w:r w:rsidRPr="00CF7416">
        <w:rPr>
          <w:rFonts w:cstheme="minorHAnsi"/>
          <w:b/>
        </w:rPr>
        <w:t xml:space="preserve">Attending: </w:t>
      </w:r>
      <w:r w:rsidRPr="00CF7416">
        <w:rPr>
          <w:rFonts w:cstheme="minorHAnsi"/>
        </w:rPr>
        <w:t xml:space="preserve">Ethan Dunstan, Capital River Advisors (Chair); Rob Archer, Codebase Coworking (Vice Chair); Francoise Seillier-Moiseiwitsch, Revalation Vineyards (Treasurer/Secretary); Kim Blosser, Laurel Ridge Community College; Roque Castro, Elysium LD Technology, Inc.; Tom Click, Patriot Industries; Gizelle Curtis, Dominion Energy; Christian Goodwin, Louisa County; Christine Jacobs, Thomas Jefferson Planning District Commission; </w:t>
      </w:r>
      <w:r w:rsidRPr="00CF7416">
        <w:rPr>
          <w:rFonts w:cstheme="minorHAnsi"/>
          <w:bCs/>
        </w:rPr>
        <w:t xml:space="preserve">Ray Knott, </w:t>
      </w:r>
      <w:r w:rsidRPr="00CF7416">
        <w:rPr>
          <w:rFonts w:cstheme="minorHAnsi"/>
        </w:rPr>
        <w:t>Atlantic Union Bank; Pace Lochte, UVA Economic Development; Patrick Mauney, Rappahannock-Rapidan Regional Commission; Paige Read, Town of Culpeper; Andy Wade, Louisa County; Jonathon Weakley, Madison County; Tina Weaver, Papa Weaver’s Pork, Inc.</w:t>
      </w:r>
    </w:p>
    <w:p w14:paraId="01F95799" w14:textId="77777777" w:rsidR="0098552E" w:rsidRPr="00CF7416" w:rsidRDefault="0098552E" w:rsidP="00CF7416">
      <w:pPr>
        <w:spacing w:after="0" w:line="240" w:lineRule="auto"/>
        <w:contextualSpacing/>
        <w:rPr>
          <w:rFonts w:cstheme="minorHAnsi"/>
          <w:b/>
        </w:rPr>
      </w:pPr>
    </w:p>
    <w:p w14:paraId="262FA2FB" w14:textId="19901F72" w:rsidR="0098552E" w:rsidRPr="00CF7416" w:rsidRDefault="0098552E" w:rsidP="00CF7416">
      <w:pPr>
        <w:spacing w:after="0" w:line="240" w:lineRule="auto"/>
        <w:contextualSpacing/>
        <w:rPr>
          <w:rFonts w:cstheme="minorHAnsi"/>
        </w:rPr>
      </w:pPr>
      <w:bookmarkStart w:id="0" w:name="_Hlk165273629"/>
      <w:r w:rsidRPr="00CF7416">
        <w:rPr>
          <w:rFonts w:cstheme="minorHAnsi"/>
          <w:b/>
        </w:rPr>
        <w:t xml:space="preserve">Attending Virtually: </w:t>
      </w:r>
      <w:r w:rsidRPr="00CF7416">
        <w:rPr>
          <w:rFonts w:cstheme="minorHAnsi"/>
        </w:rPr>
        <w:t>Brandon Payne, Ruckersville Self Storage</w:t>
      </w:r>
    </w:p>
    <w:bookmarkEnd w:id="0"/>
    <w:p w14:paraId="304ADB26" w14:textId="0C8C3FDE" w:rsidR="0098552E" w:rsidRPr="00CF7416" w:rsidRDefault="0098552E" w:rsidP="00CF7416">
      <w:pPr>
        <w:spacing w:after="0" w:line="240" w:lineRule="auto"/>
        <w:contextualSpacing/>
        <w:rPr>
          <w:rFonts w:cstheme="minorHAnsi"/>
          <w:b/>
        </w:rPr>
      </w:pPr>
    </w:p>
    <w:p w14:paraId="287775B5" w14:textId="2055D38A" w:rsidR="0098552E" w:rsidRPr="00CF7416" w:rsidRDefault="0098552E" w:rsidP="00CF7416">
      <w:pPr>
        <w:spacing w:after="0" w:line="240" w:lineRule="auto"/>
        <w:contextualSpacing/>
        <w:rPr>
          <w:rFonts w:cstheme="minorHAnsi"/>
        </w:rPr>
      </w:pPr>
      <w:r w:rsidRPr="00CF7416">
        <w:rPr>
          <w:rFonts w:cstheme="minorHAnsi"/>
          <w:b/>
          <w:bCs/>
        </w:rPr>
        <w:t>Absent:</w:t>
      </w:r>
      <w:r w:rsidRPr="00CF7416">
        <w:rPr>
          <w:rFonts w:cstheme="minorHAnsi"/>
        </w:rPr>
        <w:t xml:space="preserve"> Kenny Allison, The Coleman Group;</w:t>
      </w:r>
      <w:r w:rsidRPr="00CF7416">
        <w:rPr>
          <w:rFonts w:cstheme="minorHAnsi"/>
          <w:bCs/>
        </w:rPr>
        <w:t xml:space="preserve"> </w:t>
      </w:r>
      <w:r w:rsidRPr="00CF7416">
        <w:rPr>
          <w:rFonts w:cstheme="minorHAnsi"/>
        </w:rPr>
        <w:t>Bob Coiner, Town of Gordonsville; Brian Cole, LexisNexis Reed Tech; Jean Runyon, Piedmont Virginia Community College</w:t>
      </w:r>
    </w:p>
    <w:p w14:paraId="4A23916D" w14:textId="77777777" w:rsidR="0098552E" w:rsidRPr="00CF7416" w:rsidRDefault="0098552E" w:rsidP="00CF7416">
      <w:pPr>
        <w:spacing w:after="0" w:line="240" w:lineRule="auto"/>
        <w:contextualSpacing/>
        <w:rPr>
          <w:rFonts w:cstheme="minorHAnsi"/>
          <w:b/>
          <w:bCs/>
        </w:rPr>
      </w:pPr>
    </w:p>
    <w:p w14:paraId="518EEDD2" w14:textId="302C5AF5" w:rsidR="0098552E" w:rsidRPr="00CF7416" w:rsidRDefault="0098552E" w:rsidP="00CF7416">
      <w:pPr>
        <w:spacing w:after="0" w:line="240" w:lineRule="auto"/>
        <w:contextualSpacing/>
        <w:rPr>
          <w:rFonts w:cstheme="minorHAnsi"/>
        </w:rPr>
      </w:pPr>
      <w:r w:rsidRPr="00CF7416">
        <w:rPr>
          <w:rFonts w:cstheme="minorHAnsi"/>
          <w:b/>
          <w:bCs/>
        </w:rPr>
        <w:t>Staff:</w:t>
      </w:r>
      <w:r w:rsidRPr="00CF7416">
        <w:rPr>
          <w:rFonts w:cstheme="minorHAnsi"/>
        </w:rPr>
        <w:t xml:space="preserve"> Helen Cauthen, Shannon Holland, Christie Taylor, Kristy Dancy (virtual)</w:t>
      </w:r>
    </w:p>
    <w:p w14:paraId="7346685A" w14:textId="77777777" w:rsidR="0098552E" w:rsidRPr="00CF7416" w:rsidRDefault="0098552E" w:rsidP="00CF7416">
      <w:pPr>
        <w:spacing w:after="0" w:line="240" w:lineRule="auto"/>
        <w:contextualSpacing/>
        <w:jc w:val="center"/>
        <w:rPr>
          <w:rFonts w:cstheme="minorHAnsi"/>
          <w:b/>
        </w:rPr>
      </w:pPr>
    </w:p>
    <w:p w14:paraId="0F37C59E" w14:textId="02A65E15" w:rsidR="0098552E" w:rsidRPr="00CF7416" w:rsidRDefault="0098552E" w:rsidP="00CF7416">
      <w:pPr>
        <w:spacing w:after="0" w:line="240" w:lineRule="auto"/>
        <w:contextualSpacing/>
        <w:rPr>
          <w:rFonts w:cstheme="minorHAnsi"/>
          <w:b/>
          <w:bCs/>
        </w:rPr>
      </w:pPr>
      <w:r w:rsidRPr="00CF7416">
        <w:rPr>
          <w:rFonts w:cstheme="minorHAnsi"/>
          <w:b/>
          <w:bCs/>
        </w:rPr>
        <w:t xml:space="preserve">Guests: </w:t>
      </w:r>
      <w:r w:rsidRPr="00CF7416">
        <w:rPr>
          <w:rFonts w:cstheme="minorHAnsi"/>
        </w:rPr>
        <w:t>Joseph</w:t>
      </w:r>
      <w:r w:rsidRPr="00CF7416">
        <w:rPr>
          <w:rFonts w:cstheme="minorHAnsi"/>
          <w:b/>
          <w:bCs/>
        </w:rPr>
        <w:t xml:space="preserve"> </w:t>
      </w:r>
      <w:r w:rsidRPr="00CF7416">
        <w:rPr>
          <w:rFonts w:cstheme="minorHAnsi"/>
        </w:rPr>
        <w:t>Dennie, DHCD; Sharra Gibson, DHCD</w:t>
      </w:r>
      <w:r w:rsidR="005D06A7" w:rsidRPr="00CF7416">
        <w:rPr>
          <w:rFonts w:cstheme="minorHAnsi"/>
        </w:rPr>
        <w:t>; Nikki Hastings, CvilleBio</w:t>
      </w:r>
      <w:r w:rsidR="00CC02F9">
        <w:rPr>
          <w:rFonts w:cstheme="minorHAnsi"/>
        </w:rPr>
        <w:t>Hub</w:t>
      </w:r>
      <w:r w:rsidR="005D06A7" w:rsidRPr="00CF7416">
        <w:rPr>
          <w:rFonts w:cstheme="minorHAnsi"/>
        </w:rPr>
        <w:t xml:space="preserve">; </w:t>
      </w:r>
      <w:r w:rsidR="00372E2F">
        <w:rPr>
          <w:rFonts w:cstheme="minorHAnsi"/>
        </w:rPr>
        <w:t>Rachael Hobbs, UVA</w:t>
      </w:r>
      <w:r w:rsidR="00372E2F" w:rsidRPr="00CF7416">
        <w:rPr>
          <w:rFonts w:cstheme="minorHAnsi"/>
        </w:rPr>
        <w:t xml:space="preserve"> </w:t>
      </w:r>
      <w:r w:rsidR="005D06A7" w:rsidRPr="00CF7416">
        <w:rPr>
          <w:rFonts w:cstheme="minorHAnsi"/>
        </w:rPr>
        <w:t xml:space="preserve">Julie Perry, Orange County; Candance </w:t>
      </w:r>
      <w:r w:rsidR="00372E2F">
        <w:rPr>
          <w:rFonts w:cstheme="minorHAnsi"/>
        </w:rPr>
        <w:t>Spence</w:t>
      </w:r>
      <w:r w:rsidR="005D06A7" w:rsidRPr="00CF7416">
        <w:rPr>
          <w:rFonts w:cstheme="minorHAnsi"/>
        </w:rPr>
        <w:t>, CVPED; Ted Vorhees, Orange County</w:t>
      </w:r>
    </w:p>
    <w:p w14:paraId="793040EA" w14:textId="77777777" w:rsidR="0098552E" w:rsidRPr="00CF7416" w:rsidRDefault="0098552E" w:rsidP="00CF7416">
      <w:pPr>
        <w:spacing w:after="0" w:line="240" w:lineRule="auto"/>
        <w:contextualSpacing/>
        <w:rPr>
          <w:rFonts w:cstheme="minorHAnsi"/>
          <w:b/>
          <w:bCs/>
        </w:rPr>
      </w:pPr>
    </w:p>
    <w:p w14:paraId="197037D4" w14:textId="49008696" w:rsidR="0098552E" w:rsidRPr="00CF7416" w:rsidRDefault="0098552E" w:rsidP="00CF7416">
      <w:pPr>
        <w:spacing w:after="0" w:line="240" w:lineRule="auto"/>
        <w:contextualSpacing/>
        <w:rPr>
          <w:rFonts w:cstheme="minorHAnsi"/>
          <w:b/>
          <w:bCs/>
        </w:rPr>
      </w:pPr>
      <w:r w:rsidRPr="00CF7416">
        <w:rPr>
          <w:rFonts w:cstheme="minorHAnsi"/>
          <w:b/>
          <w:bCs/>
        </w:rPr>
        <w:t xml:space="preserve">Guests (virtual): </w:t>
      </w:r>
      <w:r w:rsidR="005D06A7" w:rsidRPr="00CF7416">
        <w:rPr>
          <w:rFonts w:cstheme="minorHAnsi"/>
        </w:rPr>
        <w:t>Matthew Brown</w:t>
      </w:r>
      <w:r w:rsidR="00372E2F">
        <w:rPr>
          <w:rFonts w:cstheme="minorHAnsi"/>
        </w:rPr>
        <w:t>, MWJ Brown Consulting</w:t>
      </w:r>
      <w:r w:rsidR="005D06A7" w:rsidRPr="00CF7416">
        <w:rPr>
          <w:rFonts w:cstheme="minorHAnsi"/>
          <w:b/>
          <w:bCs/>
        </w:rPr>
        <w:t xml:space="preserve">; </w:t>
      </w:r>
      <w:r w:rsidRPr="00CF7416">
        <w:rPr>
          <w:rFonts w:cstheme="minorHAnsi"/>
        </w:rPr>
        <w:t>Stephen Davis, CIC; Katie Dulaney</w:t>
      </w:r>
      <w:r w:rsidRPr="00CF7416">
        <w:rPr>
          <w:rFonts w:cstheme="minorHAnsi"/>
          <w:bCs/>
        </w:rPr>
        <w:t xml:space="preserve">, CVPED; </w:t>
      </w:r>
      <w:r w:rsidR="005D06A7" w:rsidRPr="00CF7416">
        <w:rPr>
          <w:rFonts w:cstheme="minorHAnsi"/>
          <w:bCs/>
        </w:rPr>
        <w:t xml:space="preserve">Sara Dunnigan, DHCD; </w:t>
      </w:r>
      <w:r w:rsidR="005D06A7" w:rsidRPr="00CF7416">
        <w:rPr>
          <w:rFonts w:cstheme="minorHAnsi"/>
        </w:rPr>
        <w:t>Tracey Gardner, Madison County</w:t>
      </w:r>
      <w:r w:rsidR="005D06A7" w:rsidRPr="00CF7416">
        <w:rPr>
          <w:rFonts w:cstheme="minorHAnsi"/>
          <w:bCs/>
        </w:rPr>
        <w:t xml:space="preserve">; </w:t>
      </w:r>
      <w:r w:rsidRPr="00CF7416">
        <w:rPr>
          <w:rFonts w:cstheme="minorHAnsi"/>
          <w:bCs/>
        </w:rPr>
        <w:t xml:space="preserve">Dana Goldsmith; Charlie Henneman, </w:t>
      </w:r>
      <w:r w:rsidR="00372E2F">
        <w:rPr>
          <w:rFonts w:cstheme="minorHAnsi"/>
          <w:bCs/>
        </w:rPr>
        <w:t>CvilleBioHub</w:t>
      </w:r>
      <w:r w:rsidRPr="00CF7416">
        <w:rPr>
          <w:rFonts w:cstheme="minorHAnsi"/>
          <w:bCs/>
        </w:rPr>
        <w:t xml:space="preserve">; Craig Honick, </w:t>
      </w:r>
      <w:r w:rsidR="00372E2F">
        <w:rPr>
          <w:rFonts w:cstheme="minorHAnsi"/>
          <w:bCs/>
        </w:rPr>
        <w:t>Good People Research</w:t>
      </w:r>
      <w:r w:rsidRPr="00CF7416">
        <w:rPr>
          <w:rFonts w:cstheme="minorHAnsi"/>
          <w:bCs/>
        </w:rPr>
        <w:t xml:space="preserve">; </w:t>
      </w:r>
      <w:r w:rsidR="005D06A7" w:rsidRPr="00CF7416">
        <w:rPr>
          <w:rFonts w:cstheme="minorHAnsi"/>
          <w:bCs/>
        </w:rPr>
        <w:t xml:space="preserve">Hope Lawrence, Venture Central; Matt Johnson, City of Charlottesville; </w:t>
      </w:r>
      <w:r w:rsidR="00B515EA" w:rsidRPr="00CF7416">
        <w:rPr>
          <w:rFonts w:cstheme="minorHAnsi"/>
        </w:rPr>
        <w:t>Tony O’Brien, Fluvanna County</w:t>
      </w:r>
      <w:r w:rsidR="00B515EA">
        <w:rPr>
          <w:rFonts w:cstheme="minorHAnsi"/>
        </w:rPr>
        <w:t xml:space="preserve"> (Council member joining as non-voting guest); </w:t>
      </w:r>
      <w:r w:rsidR="005D06A7" w:rsidRPr="00CF7416">
        <w:rPr>
          <w:rFonts w:cstheme="minorHAnsi"/>
          <w:bCs/>
        </w:rPr>
        <w:t>Doug Parsons</w:t>
      </w:r>
      <w:r w:rsidR="00372E2F">
        <w:rPr>
          <w:rFonts w:cstheme="minorHAnsi"/>
          <w:bCs/>
        </w:rPr>
        <w:t>, Fauquier County</w:t>
      </w:r>
      <w:r w:rsidR="005D06A7" w:rsidRPr="00CF7416">
        <w:rPr>
          <w:rFonts w:cstheme="minorHAnsi"/>
          <w:bCs/>
        </w:rPr>
        <w:t xml:space="preserve">; Payam </w:t>
      </w:r>
      <w:proofErr w:type="spellStart"/>
      <w:r w:rsidR="00FE2CDC" w:rsidRPr="00330107">
        <w:rPr>
          <w:rFonts w:cstheme="minorHAnsi"/>
          <w:bCs/>
        </w:rPr>
        <w:t>Pourtaheri</w:t>
      </w:r>
      <w:proofErr w:type="spellEnd"/>
      <w:r w:rsidR="00372E2F">
        <w:rPr>
          <w:rFonts w:cstheme="minorHAnsi"/>
          <w:bCs/>
        </w:rPr>
        <w:t xml:space="preserve">, </w:t>
      </w:r>
      <w:proofErr w:type="spellStart"/>
      <w:r w:rsidR="00372E2F">
        <w:rPr>
          <w:rFonts w:cstheme="minorHAnsi"/>
          <w:bCs/>
        </w:rPr>
        <w:t>AgroSpheres</w:t>
      </w:r>
      <w:proofErr w:type="spellEnd"/>
      <w:r w:rsidR="00CC02F9">
        <w:rPr>
          <w:rFonts w:cstheme="minorHAnsi"/>
          <w:bCs/>
        </w:rPr>
        <w:t>;</w:t>
      </w:r>
      <w:r w:rsidR="00CC02F9" w:rsidRPr="00CC02F9">
        <w:rPr>
          <w:rFonts w:cstheme="minorHAnsi"/>
          <w:bCs/>
        </w:rPr>
        <w:t xml:space="preserve"> </w:t>
      </w:r>
      <w:r w:rsidR="00CC02F9" w:rsidRPr="00CF7416">
        <w:rPr>
          <w:rFonts w:cstheme="minorHAnsi"/>
          <w:bCs/>
        </w:rPr>
        <w:t xml:space="preserve">Jennifer </w:t>
      </w:r>
      <w:proofErr w:type="spellStart"/>
      <w:r w:rsidR="00CC02F9" w:rsidRPr="00CF7416">
        <w:rPr>
          <w:rFonts w:cstheme="minorHAnsi"/>
          <w:bCs/>
        </w:rPr>
        <w:t>Schmack</w:t>
      </w:r>
      <w:proofErr w:type="spellEnd"/>
      <w:r w:rsidR="00CC02F9">
        <w:rPr>
          <w:rFonts w:cstheme="minorHAnsi"/>
          <w:bCs/>
        </w:rPr>
        <w:t>, Fluvanna County</w:t>
      </w:r>
    </w:p>
    <w:p w14:paraId="4FB26ADB" w14:textId="011A8029" w:rsidR="0098552E" w:rsidRPr="00CF7416" w:rsidRDefault="0098552E" w:rsidP="00CF7416">
      <w:pPr>
        <w:spacing w:after="0" w:line="240" w:lineRule="auto"/>
        <w:contextualSpacing/>
        <w:rPr>
          <w:rFonts w:cstheme="minorHAnsi"/>
          <w:b/>
          <w:bCs/>
        </w:rPr>
      </w:pPr>
    </w:p>
    <w:p w14:paraId="450F1349" w14:textId="4969E4A9" w:rsidR="005D06A7" w:rsidRPr="00CF7416" w:rsidRDefault="005D06A7" w:rsidP="003357D4">
      <w:pPr>
        <w:pStyle w:val="ListParagraph"/>
        <w:numPr>
          <w:ilvl w:val="0"/>
          <w:numId w:val="11"/>
        </w:numPr>
        <w:tabs>
          <w:tab w:val="right" w:pos="9810"/>
        </w:tabs>
        <w:spacing w:after="0" w:line="240" w:lineRule="auto"/>
        <w:rPr>
          <w:rFonts w:cstheme="minorHAnsi"/>
          <w:b/>
        </w:rPr>
      </w:pPr>
      <w:r w:rsidRPr="00CF7416">
        <w:rPr>
          <w:rFonts w:cstheme="minorHAnsi"/>
          <w:b/>
        </w:rPr>
        <w:t>Opening</w:t>
      </w:r>
    </w:p>
    <w:p w14:paraId="6E63A0B9" w14:textId="7341B4B3" w:rsidR="005D06A7" w:rsidRPr="003357D4" w:rsidRDefault="005D06A7" w:rsidP="00D94D4C">
      <w:pPr>
        <w:pStyle w:val="ListParagraph"/>
        <w:numPr>
          <w:ilvl w:val="0"/>
          <w:numId w:val="14"/>
        </w:numPr>
        <w:tabs>
          <w:tab w:val="left" w:pos="7200"/>
        </w:tabs>
        <w:spacing w:after="0" w:line="240" w:lineRule="auto"/>
        <w:ind w:left="1080"/>
        <w:rPr>
          <w:rFonts w:cstheme="minorHAnsi"/>
          <w:b/>
        </w:rPr>
      </w:pPr>
      <w:r w:rsidRPr="003357D4">
        <w:rPr>
          <w:rFonts w:cstheme="minorHAnsi"/>
          <w:b/>
        </w:rPr>
        <w:t>Call to Order</w:t>
      </w:r>
    </w:p>
    <w:p w14:paraId="1A9FE662" w14:textId="3A51FD57" w:rsidR="005D06A7" w:rsidRPr="00D94D4C" w:rsidRDefault="005D06A7" w:rsidP="00D94D4C">
      <w:pPr>
        <w:pStyle w:val="ListParagraph"/>
        <w:tabs>
          <w:tab w:val="left" w:pos="7200"/>
        </w:tabs>
        <w:spacing w:after="0" w:line="240" w:lineRule="auto"/>
        <w:ind w:left="1530" w:hanging="450"/>
        <w:rPr>
          <w:rFonts w:cstheme="minorHAnsi"/>
          <w:bCs/>
        </w:rPr>
      </w:pPr>
      <w:r w:rsidRPr="00D94D4C">
        <w:rPr>
          <w:rFonts w:cstheme="minorHAnsi"/>
          <w:bCs/>
        </w:rPr>
        <w:t xml:space="preserve">Ethan Dunstan </w:t>
      </w:r>
      <w:r w:rsidRPr="00D94D4C">
        <w:rPr>
          <w:rFonts w:cstheme="minorHAnsi"/>
        </w:rPr>
        <w:t>called</w:t>
      </w:r>
      <w:r w:rsidRPr="00D94D4C">
        <w:rPr>
          <w:rFonts w:cstheme="minorHAnsi"/>
          <w:bCs/>
        </w:rPr>
        <w:t xml:space="preserve"> the meeting to order at 9:3</w:t>
      </w:r>
      <w:r w:rsidR="00FE2CDC" w:rsidRPr="00D94D4C">
        <w:rPr>
          <w:rFonts w:cstheme="minorHAnsi"/>
          <w:bCs/>
        </w:rPr>
        <w:t>1</w:t>
      </w:r>
      <w:r w:rsidRPr="00D94D4C">
        <w:rPr>
          <w:rFonts w:cstheme="minorHAnsi"/>
          <w:bCs/>
        </w:rPr>
        <w:t xml:space="preserve"> a.m.</w:t>
      </w:r>
    </w:p>
    <w:p w14:paraId="03560576" w14:textId="3E06D4F9" w:rsidR="005D06A7" w:rsidRPr="00CF7416" w:rsidRDefault="005D06A7" w:rsidP="00D94D4C">
      <w:pPr>
        <w:pStyle w:val="ListParagraph"/>
        <w:numPr>
          <w:ilvl w:val="0"/>
          <w:numId w:val="14"/>
        </w:numPr>
        <w:tabs>
          <w:tab w:val="left" w:pos="7200"/>
        </w:tabs>
        <w:spacing w:after="0" w:line="240" w:lineRule="auto"/>
        <w:ind w:left="1080"/>
        <w:rPr>
          <w:rFonts w:cstheme="minorHAnsi"/>
          <w:bCs/>
        </w:rPr>
      </w:pPr>
      <w:r w:rsidRPr="00CF7416">
        <w:rPr>
          <w:rFonts w:cstheme="minorHAnsi"/>
          <w:b/>
        </w:rPr>
        <w:t>Roll Call</w:t>
      </w:r>
    </w:p>
    <w:p w14:paraId="54071BD6" w14:textId="24868102" w:rsidR="005D06A7" w:rsidRPr="003357D4" w:rsidRDefault="005D06A7" w:rsidP="00D94D4C">
      <w:pPr>
        <w:pStyle w:val="ListParagraph"/>
        <w:tabs>
          <w:tab w:val="left" w:pos="7200"/>
        </w:tabs>
        <w:spacing w:after="0" w:line="240" w:lineRule="auto"/>
        <w:ind w:left="1530" w:hanging="450"/>
        <w:rPr>
          <w:rFonts w:cstheme="minorHAnsi"/>
          <w:bCs/>
        </w:rPr>
      </w:pPr>
      <w:r w:rsidRPr="00CF7416">
        <w:rPr>
          <w:rFonts w:cstheme="minorHAnsi"/>
          <w:bCs/>
        </w:rPr>
        <w:t xml:space="preserve">A roll call was performed. A quorum was established, as noted above. </w:t>
      </w:r>
    </w:p>
    <w:p w14:paraId="2FC3C825" w14:textId="6DD65DF4" w:rsidR="005D06A7" w:rsidRPr="00CF7416" w:rsidRDefault="005D06A7" w:rsidP="00D94D4C">
      <w:pPr>
        <w:pStyle w:val="ListParagraph"/>
        <w:numPr>
          <w:ilvl w:val="0"/>
          <w:numId w:val="14"/>
        </w:numPr>
        <w:tabs>
          <w:tab w:val="left" w:pos="7200"/>
        </w:tabs>
        <w:spacing w:after="0" w:line="240" w:lineRule="auto"/>
        <w:ind w:left="1080"/>
        <w:rPr>
          <w:rFonts w:cstheme="minorHAnsi"/>
          <w:b/>
        </w:rPr>
      </w:pPr>
      <w:r w:rsidRPr="00CF7416">
        <w:rPr>
          <w:rFonts w:cstheme="minorHAnsi"/>
          <w:b/>
        </w:rPr>
        <w:t>Public Comment</w:t>
      </w:r>
    </w:p>
    <w:p w14:paraId="04E20066" w14:textId="22E045B9" w:rsidR="005D06A7" w:rsidRPr="00CF7416" w:rsidRDefault="005D06A7" w:rsidP="00D94D4C">
      <w:pPr>
        <w:pStyle w:val="ListParagraph"/>
        <w:tabs>
          <w:tab w:val="left" w:pos="7200"/>
        </w:tabs>
        <w:spacing w:after="0" w:line="240" w:lineRule="auto"/>
        <w:ind w:left="1080"/>
        <w:rPr>
          <w:rFonts w:cstheme="minorHAnsi"/>
          <w:b/>
        </w:rPr>
      </w:pPr>
      <w:r w:rsidRPr="00CF7416">
        <w:rPr>
          <w:rFonts w:cstheme="minorHAnsi"/>
        </w:rPr>
        <w:t xml:space="preserve">Opportunities for public </w:t>
      </w:r>
      <w:r w:rsidRPr="00D94D4C">
        <w:rPr>
          <w:rFonts w:cstheme="minorHAnsi"/>
          <w:bCs/>
        </w:rPr>
        <w:t>comment</w:t>
      </w:r>
      <w:r w:rsidRPr="00CF7416">
        <w:rPr>
          <w:rFonts w:cstheme="minorHAnsi"/>
        </w:rPr>
        <w:t xml:space="preserve"> were made available for the meeting, however, no </w:t>
      </w:r>
      <w:r w:rsidRPr="00D94D4C">
        <w:rPr>
          <w:rFonts w:cstheme="minorHAnsi"/>
          <w:bCs/>
        </w:rPr>
        <w:t>public</w:t>
      </w:r>
      <w:r w:rsidR="00D94D4C">
        <w:rPr>
          <w:rFonts w:cstheme="minorHAnsi"/>
        </w:rPr>
        <w:t xml:space="preserve"> </w:t>
      </w:r>
      <w:r w:rsidRPr="00CF7416">
        <w:rPr>
          <w:rFonts w:cstheme="minorHAnsi"/>
        </w:rPr>
        <w:t>comments were received.</w:t>
      </w:r>
    </w:p>
    <w:p w14:paraId="6D35EB12" w14:textId="77777777" w:rsidR="005D06A7" w:rsidRPr="00CF7416" w:rsidRDefault="005D06A7" w:rsidP="00CF7416">
      <w:pPr>
        <w:pStyle w:val="ListParagraph"/>
        <w:tabs>
          <w:tab w:val="left" w:pos="7200"/>
          <w:tab w:val="right" w:pos="9810"/>
        </w:tabs>
        <w:spacing w:after="0" w:line="240" w:lineRule="auto"/>
        <w:ind w:left="0"/>
        <w:rPr>
          <w:rFonts w:cstheme="minorHAnsi"/>
          <w:b/>
          <w:color w:val="FF0000"/>
        </w:rPr>
      </w:pPr>
    </w:p>
    <w:p w14:paraId="592FC6FE" w14:textId="0FB07263" w:rsidR="005D06A7" w:rsidRPr="00CF7416" w:rsidRDefault="005D06A7" w:rsidP="003357D4">
      <w:pPr>
        <w:pStyle w:val="ListParagraph"/>
        <w:numPr>
          <w:ilvl w:val="0"/>
          <w:numId w:val="11"/>
        </w:numPr>
        <w:tabs>
          <w:tab w:val="right" w:pos="9810"/>
        </w:tabs>
        <w:spacing w:after="0" w:line="240" w:lineRule="auto"/>
        <w:rPr>
          <w:rFonts w:cstheme="minorHAnsi"/>
          <w:bCs/>
        </w:rPr>
      </w:pPr>
      <w:r w:rsidRPr="00CF7416">
        <w:rPr>
          <w:rFonts w:cstheme="minorHAnsi"/>
          <w:b/>
        </w:rPr>
        <w:t>Council Business – ACTION ITEM</w:t>
      </w:r>
      <w:r w:rsidRPr="00CF7416">
        <w:rPr>
          <w:rFonts w:cstheme="minorHAnsi"/>
          <w:bCs/>
        </w:rPr>
        <w:tab/>
      </w:r>
    </w:p>
    <w:p w14:paraId="18F1EC59" w14:textId="4DB56764" w:rsidR="005D06A7" w:rsidRDefault="005D06A7" w:rsidP="003357D4">
      <w:pPr>
        <w:pStyle w:val="ListParagraph"/>
        <w:tabs>
          <w:tab w:val="left" w:pos="7200"/>
        </w:tabs>
        <w:spacing w:after="0" w:line="240" w:lineRule="auto"/>
        <w:ind w:right="-180"/>
        <w:rPr>
          <w:rFonts w:cstheme="minorHAnsi"/>
          <w:bCs/>
        </w:rPr>
      </w:pPr>
      <w:r w:rsidRPr="00CF7416">
        <w:rPr>
          <w:rFonts w:cstheme="minorHAnsi"/>
          <w:bCs/>
        </w:rPr>
        <w:t>Ethan Dunstan</w:t>
      </w:r>
      <w:r w:rsidRPr="00CF7416">
        <w:rPr>
          <w:rFonts w:cstheme="minorHAnsi"/>
          <w:b/>
        </w:rPr>
        <w:t xml:space="preserve"> </w:t>
      </w:r>
      <w:r w:rsidRPr="00CF7416">
        <w:rPr>
          <w:rFonts w:cstheme="minorHAnsi"/>
          <w:bCs/>
        </w:rPr>
        <w:t xml:space="preserve">noted that the five business items listed had been grouped together with the intention that the Council would discuss and act with one vote unless a motion was made to remove any item from the discussion. No such motion was made. </w:t>
      </w:r>
    </w:p>
    <w:p w14:paraId="248574B6" w14:textId="77777777" w:rsidR="00C97D21" w:rsidRPr="00CF7416" w:rsidRDefault="00C97D21" w:rsidP="003357D4">
      <w:pPr>
        <w:pStyle w:val="ListParagraph"/>
        <w:tabs>
          <w:tab w:val="left" w:pos="7200"/>
        </w:tabs>
        <w:spacing w:after="0" w:line="240" w:lineRule="auto"/>
        <w:ind w:right="-180"/>
        <w:rPr>
          <w:rFonts w:cstheme="minorHAnsi"/>
          <w:b/>
          <w:color w:val="FF0000"/>
        </w:rPr>
      </w:pPr>
    </w:p>
    <w:p w14:paraId="46A34B1C" w14:textId="77777777" w:rsidR="005D06A7" w:rsidRPr="00CF7416" w:rsidRDefault="005D06A7" w:rsidP="003357D4">
      <w:pPr>
        <w:pStyle w:val="ListParagraph"/>
        <w:numPr>
          <w:ilvl w:val="0"/>
          <w:numId w:val="14"/>
        </w:numPr>
        <w:tabs>
          <w:tab w:val="left" w:pos="7200"/>
        </w:tabs>
        <w:spacing w:after="0" w:line="240" w:lineRule="auto"/>
        <w:ind w:left="1080"/>
        <w:rPr>
          <w:rFonts w:cstheme="minorHAnsi"/>
        </w:rPr>
      </w:pPr>
      <w:r w:rsidRPr="00CF7416">
        <w:rPr>
          <w:rFonts w:cstheme="minorHAnsi"/>
        </w:rPr>
        <w:t>Meeting Minutes, January 26, 2024</w:t>
      </w:r>
    </w:p>
    <w:p w14:paraId="01855D99" w14:textId="77777777" w:rsidR="005D06A7" w:rsidRPr="00CF7416" w:rsidRDefault="005D06A7" w:rsidP="003357D4">
      <w:pPr>
        <w:pStyle w:val="ListParagraph"/>
        <w:numPr>
          <w:ilvl w:val="0"/>
          <w:numId w:val="14"/>
        </w:numPr>
        <w:tabs>
          <w:tab w:val="left" w:pos="7200"/>
        </w:tabs>
        <w:spacing w:after="0" w:line="240" w:lineRule="auto"/>
        <w:ind w:left="1080"/>
        <w:rPr>
          <w:rFonts w:cstheme="minorHAnsi"/>
        </w:rPr>
      </w:pPr>
      <w:r w:rsidRPr="00CF7416">
        <w:rPr>
          <w:rFonts w:cstheme="minorHAnsi"/>
        </w:rPr>
        <w:lastRenderedPageBreak/>
        <w:t xml:space="preserve">Memo: Accept FY 2023 Capacity Building Budget Revision </w:t>
      </w:r>
    </w:p>
    <w:p w14:paraId="746463B0" w14:textId="77777777" w:rsidR="005D06A7" w:rsidRPr="00CF7416" w:rsidRDefault="005D06A7" w:rsidP="003357D4">
      <w:pPr>
        <w:pStyle w:val="ListParagraph"/>
        <w:numPr>
          <w:ilvl w:val="0"/>
          <w:numId w:val="14"/>
        </w:numPr>
        <w:tabs>
          <w:tab w:val="left" w:pos="7200"/>
        </w:tabs>
        <w:spacing w:after="0" w:line="240" w:lineRule="auto"/>
        <w:ind w:left="1080"/>
        <w:rPr>
          <w:rFonts w:cstheme="minorHAnsi"/>
        </w:rPr>
      </w:pPr>
      <w:r w:rsidRPr="00CF7416">
        <w:rPr>
          <w:rFonts w:cstheme="minorHAnsi"/>
        </w:rPr>
        <w:t>Financials through February 2024</w:t>
      </w:r>
    </w:p>
    <w:p w14:paraId="4A513E1D" w14:textId="77777777" w:rsidR="005D06A7" w:rsidRPr="00CF7416" w:rsidRDefault="005D06A7" w:rsidP="003357D4">
      <w:pPr>
        <w:pStyle w:val="ListParagraph"/>
        <w:numPr>
          <w:ilvl w:val="0"/>
          <w:numId w:val="14"/>
        </w:numPr>
        <w:tabs>
          <w:tab w:val="left" w:pos="7200"/>
        </w:tabs>
        <w:spacing w:after="0" w:line="240" w:lineRule="auto"/>
        <w:ind w:left="1080"/>
        <w:rPr>
          <w:rFonts w:cstheme="minorHAnsi"/>
        </w:rPr>
      </w:pPr>
      <w:r w:rsidRPr="00CF7416">
        <w:rPr>
          <w:rFonts w:cstheme="minorHAnsi"/>
        </w:rPr>
        <w:t>Memo: Approve FY 2025 Capacity Building Budget and Contract</w:t>
      </w:r>
    </w:p>
    <w:p w14:paraId="29C8C88F" w14:textId="77777777" w:rsidR="005D06A7" w:rsidRDefault="005D06A7" w:rsidP="003357D4">
      <w:pPr>
        <w:pStyle w:val="ListParagraph"/>
        <w:numPr>
          <w:ilvl w:val="0"/>
          <w:numId w:val="14"/>
        </w:numPr>
        <w:tabs>
          <w:tab w:val="left" w:pos="7200"/>
        </w:tabs>
        <w:spacing w:after="0" w:line="240" w:lineRule="auto"/>
        <w:ind w:left="1080"/>
        <w:rPr>
          <w:rFonts w:cstheme="minorHAnsi"/>
        </w:rPr>
      </w:pPr>
      <w:r w:rsidRPr="00CF7416">
        <w:rPr>
          <w:rFonts w:cstheme="minorHAnsi"/>
        </w:rPr>
        <w:t>Director Report and Infographic</w:t>
      </w:r>
    </w:p>
    <w:p w14:paraId="2A389D4B" w14:textId="77777777" w:rsidR="00C97D21" w:rsidRPr="00CF7416" w:rsidRDefault="00C97D21" w:rsidP="00C97D21">
      <w:pPr>
        <w:pStyle w:val="ListParagraph"/>
        <w:tabs>
          <w:tab w:val="left" w:pos="7200"/>
        </w:tabs>
        <w:spacing w:after="0" w:line="240" w:lineRule="auto"/>
        <w:ind w:left="1080"/>
        <w:rPr>
          <w:rFonts w:cstheme="minorHAnsi"/>
        </w:rPr>
      </w:pPr>
    </w:p>
    <w:p w14:paraId="00D7AED8" w14:textId="15F3A275" w:rsidR="008566A2" w:rsidRPr="00CF7416" w:rsidRDefault="002B633D" w:rsidP="00791F8B">
      <w:pPr>
        <w:pStyle w:val="ListParagraph"/>
        <w:tabs>
          <w:tab w:val="left" w:pos="7200"/>
        </w:tabs>
        <w:spacing w:after="0" w:line="240" w:lineRule="auto"/>
        <w:ind w:left="630"/>
        <w:rPr>
          <w:rFonts w:cstheme="minorHAnsi"/>
        </w:rPr>
      </w:pPr>
      <w:r>
        <w:rPr>
          <w:rFonts w:cstheme="minorHAnsi"/>
        </w:rPr>
        <w:t>When discussing the Director’s Report, Shannon Holland noted that the Council still has not received any responses to the Request for Letters of Interest for the</w:t>
      </w:r>
      <w:r w:rsidR="008566A2" w:rsidRPr="00CF7416">
        <w:rPr>
          <w:rFonts w:cstheme="minorHAnsi"/>
        </w:rPr>
        <w:t xml:space="preserve"> Talent Pathways Initiative </w:t>
      </w:r>
      <w:r>
        <w:rPr>
          <w:rFonts w:cstheme="minorHAnsi"/>
        </w:rPr>
        <w:t xml:space="preserve">(TPI) </w:t>
      </w:r>
      <w:r w:rsidR="00C97D21">
        <w:rPr>
          <w:rFonts w:cstheme="minorHAnsi"/>
        </w:rPr>
        <w:t xml:space="preserve">opportunity and the funds will expire </w:t>
      </w:r>
      <w:r w:rsidR="00B83EBF" w:rsidRPr="00CF7416">
        <w:rPr>
          <w:rFonts w:cstheme="minorHAnsi"/>
        </w:rPr>
        <w:t>December</w:t>
      </w:r>
      <w:r w:rsidR="003357D4">
        <w:rPr>
          <w:rFonts w:cstheme="minorHAnsi"/>
        </w:rPr>
        <w:t xml:space="preserve"> 2024</w:t>
      </w:r>
      <w:r w:rsidR="00C97D21">
        <w:rPr>
          <w:rFonts w:cstheme="minorHAnsi"/>
        </w:rPr>
        <w:t xml:space="preserve">. </w:t>
      </w:r>
      <w:r w:rsidR="00B83EBF" w:rsidRPr="00CF7416">
        <w:rPr>
          <w:rFonts w:cstheme="minorHAnsi"/>
        </w:rPr>
        <w:t xml:space="preserve">Ray Knott asked what </w:t>
      </w:r>
      <w:r w:rsidR="00C97D21">
        <w:rPr>
          <w:rFonts w:cstheme="minorHAnsi"/>
        </w:rPr>
        <w:t>might</w:t>
      </w:r>
      <w:r w:rsidR="00B83EBF" w:rsidRPr="00CF7416">
        <w:rPr>
          <w:rFonts w:cstheme="minorHAnsi"/>
        </w:rPr>
        <w:t xml:space="preserve"> be replicable from other regions. </w:t>
      </w:r>
      <w:r>
        <w:rPr>
          <w:rFonts w:cstheme="minorHAnsi"/>
        </w:rPr>
        <w:t xml:space="preserve">Shannon Holland </w:t>
      </w:r>
      <w:r w:rsidR="00C97D21">
        <w:rPr>
          <w:rFonts w:cstheme="minorHAnsi"/>
        </w:rPr>
        <w:t>said</w:t>
      </w:r>
      <w:r>
        <w:rPr>
          <w:rFonts w:cstheme="minorHAnsi"/>
        </w:rPr>
        <w:t xml:space="preserve"> that </w:t>
      </w:r>
      <w:r w:rsidR="00B83EBF" w:rsidRPr="00CF7416">
        <w:rPr>
          <w:rFonts w:cstheme="minorHAnsi"/>
        </w:rPr>
        <w:t xml:space="preserve">Virginia Tech has </w:t>
      </w:r>
      <w:r w:rsidR="006F6C64">
        <w:rPr>
          <w:rFonts w:cstheme="minorHAnsi"/>
        </w:rPr>
        <w:t xml:space="preserve">taken on </w:t>
      </w:r>
      <w:r w:rsidR="00B83EBF" w:rsidRPr="00CF7416">
        <w:rPr>
          <w:rFonts w:cstheme="minorHAnsi"/>
        </w:rPr>
        <w:t xml:space="preserve">TPI </w:t>
      </w:r>
      <w:r w:rsidR="006F6C64" w:rsidRPr="00CF7416">
        <w:rPr>
          <w:rFonts w:cstheme="minorHAnsi"/>
        </w:rPr>
        <w:t>activities but</w:t>
      </w:r>
      <w:r w:rsidR="00B83EBF" w:rsidRPr="00CF7416">
        <w:rPr>
          <w:rFonts w:cstheme="minorHAnsi"/>
        </w:rPr>
        <w:t xml:space="preserve"> is also the support organization for GO Virginia in </w:t>
      </w:r>
      <w:r>
        <w:rPr>
          <w:rFonts w:cstheme="minorHAnsi"/>
        </w:rPr>
        <w:t xml:space="preserve">Region 2. She also added that </w:t>
      </w:r>
      <w:r w:rsidR="00282FC9">
        <w:rPr>
          <w:rFonts w:cstheme="minorHAnsi"/>
        </w:rPr>
        <w:t xml:space="preserve">she </w:t>
      </w:r>
      <w:r w:rsidR="00C97D21">
        <w:rPr>
          <w:rFonts w:cstheme="minorHAnsi"/>
        </w:rPr>
        <w:t>h</w:t>
      </w:r>
      <w:r w:rsidR="00282FC9">
        <w:rPr>
          <w:rFonts w:cstheme="minorHAnsi"/>
        </w:rPr>
        <w:t xml:space="preserve">as initiated </w:t>
      </w:r>
      <w:r w:rsidR="00C97D21">
        <w:rPr>
          <w:rFonts w:cstheme="minorHAnsi"/>
        </w:rPr>
        <w:t>discussions</w:t>
      </w:r>
      <w:r w:rsidR="00282FC9">
        <w:rPr>
          <w:rFonts w:cstheme="minorHAnsi"/>
        </w:rPr>
        <w:t xml:space="preserve"> w</w:t>
      </w:r>
      <w:r w:rsidR="00F70379">
        <w:rPr>
          <w:rFonts w:cstheme="minorHAnsi"/>
        </w:rPr>
        <w:t xml:space="preserve">ith community colleges, Virginia Career Works, the Partnership, and </w:t>
      </w:r>
      <w:proofErr w:type="gramStart"/>
      <w:r w:rsidR="00F70379">
        <w:rPr>
          <w:rFonts w:cstheme="minorHAnsi"/>
        </w:rPr>
        <w:t>UVA</w:t>
      </w:r>
      <w:proofErr w:type="gramEnd"/>
      <w:r w:rsidR="00F70379">
        <w:rPr>
          <w:rFonts w:cstheme="minorHAnsi"/>
        </w:rPr>
        <w:t xml:space="preserve"> however </w:t>
      </w:r>
      <w:r w:rsidR="00814449">
        <w:rPr>
          <w:rFonts w:cstheme="minorHAnsi"/>
        </w:rPr>
        <w:t xml:space="preserve">a mutually beneficial opportunity </w:t>
      </w:r>
      <w:r w:rsidR="00C97D21">
        <w:rPr>
          <w:rFonts w:cstheme="minorHAnsi"/>
        </w:rPr>
        <w:t>has</w:t>
      </w:r>
      <w:r w:rsidR="00814449">
        <w:rPr>
          <w:rFonts w:cstheme="minorHAnsi"/>
        </w:rPr>
        <w:t xml:space="preserve"> not yet been identified. </w:t>
      </w:r>
      <w:r w:rsidR="00B83EBF" w:rsidRPr="00CF7416">
        <w:rPr>
          <w:rFonts w:cstheme="minorHAnsi"/>
        </w:rPr>
        <w:t xml:space="preserve">Joseph Dennie with DHCD shared that in </w:t>
      </w:r>
      <w:proofErr w:type="gramStart"/>
      <w:r w:rsidR="00B83EBF" w:rsidRPr="00CF7416">
        <w:rPr>
          <w:rFonts w:cstheme="minorHAnsi"/>
        </w:rPr>
        <w:t>Region</w:t>
      </w:r>
      <w:proofErr w:type="gramEnd"/>
      <w:r w:rsidR="00B83EBF" w:rsidRPr="00CF7416">
        <w:rPr>
          <w:rFonts w:cstheme="minorHAnsi"/>
        </w:rPr>
        <w:t xml:space="preserve"> 4 </w:t>
      </w:r>
      <w:r w:rsidR="00814449">
        <w:rPr>
          <w:rFonts w:cstheme="minorHAnsi"/>
        </w:rPr>
        <w:t xml:space="preserve">(Richmond) </w:t>
      </w:r>
      <w:r w:rsidR="00B83EBF" w:rsidRPr="00CF7416">
        <w:rPr>
          <w:rFonts w:cstheme="minorHAnsi"/>
        </w:rPr>
        <w:t xml:space="preserve">the community colleges have taken the lead on the project. </w:t>
      </w:r>
    </w:p>
    <w:p w14:paraId="137C8F01" w14:textId="77777777" w:rsidR="005D06A7" w:rsidRPr="00CF7416" w:rsidRDefault="005D06A7" w:rsidP="00CF7416">
      <w:pPr>
        <w:pStyle w:val="ListParagraph"/>
        <w:tabs>
          <w:tab w:val="left" w:pos="7200"/>
          <w:tab w:val="right" w:pos="9810"/>
        </w:tabs>
        <w:spacing w:after="0" w:line="240" w:lineRule="auto"/>
        <w:ind w:left="0"/>
        <w:rPr>
          <w:rFonts w:cstheme="minorHAnsi"/>
        </w:rPr>
      </w:pPr>
    </w:p>
    <w:p w14:paraId="2C86E498" w14:textId="32C0E038" w:rsidR="005D06A7" w:rsidRPr="00CF7416" w:rsidRDefault="005D06A7" w:rsidP="00CF7416">
      <w:pPr>
        <w:pStyle w:val="ListParagraph"/>
        <w:tabs>
          <w:tab w:val="right" w:pos="9810"/>
        </w:tabs>
        <w:spacing w:after="0" w:line="240" w:lineRule="auto"/>
        <w:ind w:left="0"/>
        <w:rPr>
          <w:rFonts w:cstheme="minorHAnsi"/>
          <w:b/>
          <w:i/>
          <w:iCs/>
        </w:rPr>
      </w:pPr>
      <w:r w:rsidRPr="00CF7416">
        <w:rPr>
          <w:rFonts w:cstheme="minorHAnsi"/>
          <w:b/>
          <w:i/>
          <w:iCs/>
        </w:rPr>
        <w:t>Ray Knott made a motion to approve Council business as presented. Christian Goodwin seconded the motion. The motion carried</w:t>
      </w:r>
      <w:r w:rsidR="00F939B2">
        <w:rPr>
          <w:rFonts w:cstheme="minorHAnsi"/>
          <w:b/>
          <w:i/>
          <w:iCs/>
        </w:rPr>
        <w:t xml:space="preserve"> unanimously</w:t>
      </w:r>
      <w:r w:rsidRPr="00CF7416">
        <w:rPr>
          <w:rFonts w:cstheme="minorHAnsi"/>
          <w:b/>
          <w:i/>
          <w:iCs/>
        </w:rPr>
        <w:t xml:space="preserve">. </w:t>
      </w:r>
    </w:p>
    <w:p w14:paraId="4993D1C5" w14:textId="77777777" w:rsidR="00504EF2" w:rsidRPr="00CF7416" w:rsidRDefault="00504EF2" w:rsidP="00CF7416">
      <w:pPr>
        <w:pStyle w:val="ListParagraph"/>
        <w:tabs>
          <w:tab w:val="right" w:pos="9810"/>
        </w:tabs>
        <w:spacing w:after="0" w:line="240" w:lineRule="auto"/>
        <w:ind w:left="0"/>
        <w:rPr>
          <w:rFonts w:cstheme="minorHAnsi"/>
          <w:b/>
          <w:i/>
          <w:iCs/>
        </w:rPr>
      </w:pPr>
    </w:p>
    <w:p w14:paraId="64A462E2" w14:textId="41FF3ECB" w:rsidR="00C802E1" w:rsidRPr="003357D4" w:rsidRDefault="00C802E1" w:rsidP="003357D4">
      <w:pPr>
        <w:pStyle w:val="ListParagraph"/>
        <w:numPr>
          <w:ilvl w:val="0"/>
          <w:numId w:val="11"/>
        </w:numPr>
        <w:tabs>
          <w:tab w:val="left" w:pos="7200"/>
        </w:tabs>
        <w:spacing w:after="0" w:line="240" w:lineRule="auto"/>
        <w:rPr>
          <w:rFonts w:cstheme="minorHAnsi"/>
          <w:bCs/>
        </w:rPr>
      </w:pPr>
      <w:r w:rsidRPr="003357D4">
        <w:rPr>
          <w:rFonts w:cstheme="minorHAnsi"/>
          <w:b/>
        </w:rPr>
        <w:t>Update</w:t>
      </w:r>
      <w:r w:rsidR="00BA03A3" w:rsidRPr="003357D4">
        <w:rPr>
          <w:rFonts w:cstheme="minorHAnsi"/>
          <w:b/>
        </w:rPr>
        <w:t>s</w:t>
      </w:r>
      <w:r w:rsidRPr="003357D4">
        <w:rPr>
          <w:rFonts w:cstheme="minorHAnsi"/>
          <w:b/>
        </w:rPr>
        <w:t xml:space="preserve"> from Committees, Task Forces</w:t>
      </w:r>
      <w:r w:rsidR="00DE4E62" w:rsidRPr="003357D4">
        <w:rPr>
          <w:rFonts w:cstheme="minorHAnsi"/>
          <w:b/>
        </w:rPr>
        <w:t>,</w:t>
      </w:r>
      <w:r w:rsidR="00B14167" w:rsidRPr="003357D4">
        <w:rPr>
          <w:rFonts w:cstheme="minorHAnsi"/>
          <w:b/>
        </w:rPr>
        <w:t xml:space="preserve"> etc.</w:t>
      </w:r>
      <w:r w:rsidRPr="003357D4">
        <w:rPr>
          <w:rFonts w:cstheme="minorHAnsi"/>
          <w:b/>
        </w:rPr>
        <w:tab/>
      </w:r>
    </w:p>
    <w:p w14:paraId="19C8D7C6" w14:textId="584B1C34" w:rsidR="00E72EAF" w:rsidRPr="00423930" w:rsidRDefault="00E72EAF" w:rsidP="006C130B">
      <w:pPr>
        <w:pStyle w:val="ListParagraph"/>
        <w:numPr>
          <w:ilvl w:val="0"/>
          <w:numId w:val="14"/>
        </w:numPr>
        <w:tabs>
          <w:tab w:val="left" w:pos="7200"/>
        </w:tabs>
        <w:spacing w:after="0" w:line="240" w:lineRule="auto"/>
        <w:ind w:left="1080"/>
        <w:rPr>
          <w:rFonts w:cstheme="minorHAnsi"/>
          <w:b/>
          <w:bCs/>
        </w:rPr>
      </w:pPr>
      <w:r w:rsidRPr="00423930">
        <w:rPr>
          <w:rFonts w:cstheme="minorHAnsi"/>
          <w:b/>
          <w:bCs/>
        </w:rPr>
        <w:t>Executive Committee</w:t>
      </w:r>
    </w:p>
    <w:p w14:paraId="44B1826E" w14:textId="52338080" w:rsidR="00DD33E5" w:rsidRPr="003357D4" w:rsidRDefault="00026C73" w:rsidP="006C130B">
      <w:pPr>
        <w:pStyle w:val="ListParagraph"/>
        <w:tabs>
          <w:tab w:val="left" w:pos="7200"/>
        </w:tabs>
        <w:spacing w:after="0" w:line="240" w:lineRule="auto"/>
        <w:ind w:left="1080"/>
        <w:rPr>
          <w:rFonts w:cstheme="minorHAnsi"/>
        </w:rPr>
      </w:pPr>
      <w:r w:rsidRPr="003357D4">
        <w:rPr>
          <w:rFonts w:cstheme="minorHAnsi"/>
        </w:rPr>
        <w:t>Ethan Dunstan reported that t</w:t>
      </w:r>
      <w:r w:rsidR="00DD33E5" w:rsidRPr="003357D4">
        <w:rPr>
          <w:rFonts w:cstheme="minorHAnsi"/>
        </w:rPr>
        <w:t xml:space="preserve">he Executive Committee met </w:t>
      </w:r>
      <w:r w:rsidR="00814449">
        <w:rPr>
          <w:rFonts w:cstheme="minorHAnsi"/>
        </w:rPr>
        <w:t>on</w:t>
      </w:r>
      <w:r w:rsidR="00DD33E5" w:rsidRPr="003357D4">
        <w:rPr>
          <w:rFonts w:cstheme="minorHAnsi"/>
        </w:rPr>
        <w:t xml:space="preserve"> April</w:t>
      </w:r>
      <w:r w:rsidR="00504EF2" w:rsidRPr="003357D4">
        <w:rPr>
          <w:rFonts w:cstheme="minorHAnsi"/>
        </w:rPr>
        <w:t xml:space="preserve"> </w:t>
      </w:r>
      <w:r w:rsidR="00814449">
        <w:rPr>
          <w:rFonts w:cstheme="minorHAnsi"/>
        </w:rPr>
        <w:t xml:space="preserve">4. They approved a budget revision and had an early discussion with the Project VITAL grant </w:t>
      </w:r>
      <w:r w:rsidR="003D4AA6">
        <w:rPr>
          <w:rFonts w:cstheme="minorHAnsi"/>
        </w:rPr>
        <w:t>leader, Nikki Hastings, PhD.</w:t>
      </w:r>
    </w:p>
    <w:p w14:paraId="44CF6A09" w14:textId="6B97D7FD" w:rsidR="00E72EAF" w:rsidRPr="00423930" w:rsidRDefault="00C802E1" w:rsidP="006C130B">
      <w:pPr>
        <w:pStyle w:val="ListParagraph"/>
        <w:numPr>
          <w:ilvl w:val="0"/>
          <w:numId w:val="14"/>
        </w:numPr>
        <w:tabs>
          <w:tab w:val="left" w:pos="7200"/>
        </w:tabs>
        <w:spacing w:after="0" w:line="240" w:lineRule="auto"/>
        <w:ind w:left="1080"/>
        <w:rPr>
          <w:rFonts w:cstheme="minorHAnsi"/>
          <w:b/>
          <w:bCs/>
        </w:rPr>
      </w:pPr>
      <w:r w:rsidRPr="00423930">
        <w:rPr>
          <w:rFonts w:cstheme="minorHAnsi"/>
          <w:b/>
          <w:bCs/>
        </w:rPr>
        <w:t>Nominating Committee</w:t>
      </w:r>
    </w:p>
    <w:p w14:paraId="2A38B498" w14:textId="435E1981" w:rsidR="00DD33E5" w:rsidRPr="003357D4" w:rsidRDefault="00026C73" w:rsidP="006C130B">
      <w:pPr>
        <w:pStyle w:val="ListParagraph"/>
        <w:tabs>
          <w:tab w:val="left" w:pos="7200"/>
        </w:tabs>
        <w:spacing w:after="0" w:line="240" w:lineRule="auto"/>
        <w:ind w:left="1080"/>
        <w:rPr>
          <w:rFonts w:cstheme="minorHAnsi"/>
        </w:rPr>
      </w:pPr>
      <w:r w:rsidRPr="003357D4">
        <w:rPr>
          <w:rFonts w:cstheme="minorHAnsi"/>
        </w:rPr>
        <w:t>Patrick Mauney reported that t</w:t>
      </w:r>
      <w:r w:rsidR="00DD33E5" w:rsidRPr="003357D4">
        <w:rPr>
          <w:rFonts w:cstheme="minorHAnsi"/>
        </w:rPr>
        <w:t xml:space="preserve">he </w:t>
      </w:r>
      <w:r w:rsidR="00113A25" w:rsidRPr="003357D4">
        <w:rPr>
          <w:rFonts w:cstheme="minorHAnsi"/>
        </w:rPr>
        <w:t xml:space="preserve">Nominating Committee </w:t>
      </w:r>
      <w:r w:rsidR="00DD33E5" w:rsidRPr="003357D4">
        <w:rPr>
          <w:rFonts w:cstheme="minorHAnsi"/>
        </w:rPr>
        <w:t xml:space="preserve">has not met since </w:t>
      </w:r>
      <w:r w:rsidR="00504EF2" w:rsidRPr="003357D4">
        <w:rPr>
          <w:rFonts w:cstheme="minorHAnsi"/>
        </w:rPr>
        <w:t>the</w:t>
      </w:r>
      <w:r w:rsidR="00DD33E5" w:rsidRPr="003357D4">
        <w:rPr>
          <w:rFonts w:cstheme="minorHAnsi"/>
        </w:rPr>
        <w:t xml:space="preserve"> last </w:t>
      </w:r>
      <w:r w:rsidR="00113A25">
        <w:rPr>
          <w:rFonts w:cstheme="minorHAnsi"/>
        </w:rPr>
        <w:t>Council Meeting</w:t>
      </w:r>
      <w:r w:rsidR="00504EF2" w:rsidRPr="003357D4">
        <w:rPr>
          <w:rFonts w:cstheme="minorHAnsi"/>
        </w:rPr>
        <w:t xml:space="preserve">. </w:t>
      </w:r>
      <w:r w:rsidR="00814449">
        <w:rPr>
          <w:rFonts w:cstheme="minorHAnsi"/>
        </w:rPr>
        <w:t>He noted that n</w:t>
      </w:r>
      <w:r w:rsidR="00272393" w:rsidRPr="003357D4">
        <w:rPr>
          <w:rFonts w:cstheme="minorHAnsi"/>
        </w:rPr>
        <w:t xml:space="preserve">omination forms are </w:t>
      </w:r>
      <w:r w:rsidR="00814449">
        <w:rPr>
          <w:rFonts w:cstheme="minorHAnsi"/>
        </w:rPr>
        <w:t xml:space="preserve">posted on the </w:t>
      </w:r>
      <w:r w:rsidR="00113A25">
        <w:rPr>
          <w:rFonts w:cstheme="minorHAnsi"/>
        </w:rPr>
        <w:t>Council</w:t>
      </w:r>
      <w:r w:rsidR="00272393" w:rsidRPr="003357D4">
        <w:rPr>
          <w:rFonts w:cstheme="minorHAnsi"/>
        </w:rPr>
        <w:t xml:space="preserve"> website and are due May 10</w:t>
      </w:r>
      <w:r w:rsidR="00DD33E5" w:rsidRPr="003357D4">
        <w:rPr>
          <w:rFonts w:cstheme="minorHAnsi"/>
        </w:rPr>
        <w:t>.</w:t>
      </w:r>
      <w:r w:rsidRPr="003357D4">
        <w:rPr>
          <w:rFonts w:cstheme="minorHAnsi"/>
        </w:rPr>
        <w:t xml:space="preserve">  </w:t>
      </w:r>
    </w:p>
    <w:p w14:paraId="639AA0C5" w14:textId="6A53FD49" w:rsidR="00F255CA" w:rsidRPr="00423930" w:rsidRDefault="00F255CA" w:rsidP="006C130B">
      <w:pPr>
        <w:pStyle w:val="ListParagraph"/>
        <w:numPr>
          <w:ilvl w:val="0"/>
          <w:numId w:val="14"/>
        </w:numPr>
        <w:tabs>
          <w:tab w:val="left" w:pos="7200"/>
        </w:tabs>
        <w:spacing w:after="0" w:line="240" w:lineRule="auto"/>
        <w:ind w:left="1080"/>
        <w:rPr>
          <w:rFonts w:cstheme="minorHAnsi"/>
          <w:b/>
          <w:bCs/>
        </w:rPr>
      </w:pPr>
      <w:r w:rsidRPr="00423930">
        <w:rPr>
          <w:rFonts w:cstheme="minorHAnsi"/>
          <w:b/>
          <w:bCs/>
        </w:rPr>
        <w:t>Task Forces</w:t>
      </w:r>
    </w:p>
    <w:p w14:paraId="109661CE" w14:textId="5482AF4A" w:rsidR="00DD33E5" w:rsidRPr="003357D4" w:rsidRDefault="00DD33E5" w:rsidP="006C130B">
      <w:pPr>
        <w:pStyle w:val="ListParagraph"/>
        <w:tabs>
          <w:tab w:val="left" w:pos="7200"/>
        </w:tabs>
        <w:spacing w:after="0" w:line="240" w:lineRule="auto"/>
        <w:ind w:left="1080"/>
        <w:rPr>
          <w:rFonts w:cstheme="minorHAnsi"/>
        </w:rPr>
      </w:pPr>
      <w:r w:rsidRPr="003357D4">
        <w:rPr>
          <w:rFonts w:cstheme="minorHAnsi"/>
        </w:rPr>
        <w:t xml:space="preserve">The Grow Existing Business Task Force and the Entrepreneurship Task Force met on April 12 to discuss </w:t>
      </w:r>
      <w:r w:rsidR="007A71BF">
        <w:rPr>
          <w:rFonts w:cstheme="minorHAnsi"/>
        </w:rPr>
        <w:t xml:space="preserve">the </w:t>
      </w:r>
      <w:r w:rsidRPr="003357D4">
        <w:rPr>
          <w:rFonts w:cstheme="minorHAnsi"/>
        </w:rPr>
        <w:t>Project VITA</w:t>
      </w:r>
      <w:r w:rsidR="00DE6CC0">
        <w:rPr>
          <w:rFonts w:cstheme="minorHAnsi"/>
        </w:rPr>
        <w:t>L</w:t>
      </w:r>
      <w:r w:rsidR="007A71BF">
        <w:rPr>
          <w:rFonts w:cstheme="minorHAnsi"/>
        </w:rPr>
        <w:t xml:space="preserve"> proposal</w:t>
      </w:r>
      <w:r w:rsidR="00DE6CC0">
        <w:rPr>
          <w:rFonts w:cstheme="minorHAnsi"/>
        </w:rPr>
        <w:t xml:space="preserve">. The applicant team was present at the </w:t>
      </w:r>
      <w:r w:rsidR="00814449">
        <w:rPr>
          <w:rFonts w:cstheme="minorHAnsi"/>
        </w:rPr>
        <w:t>meeting. Terry Clower of George Mason University was also present</w:t>
      </w:r>
      <w:r w:rsidR="007A71BF">
        <w:rPr>
          <w:rFonts w:cstheme="minorHAnsi"/>
        </w:rPr>
        <w:t xml:space="preserve"> to discuss Return on Investment (ROI) model validation</w:t>
      </w:r>
      <w:r w:rsidR="00814449">
        <w:rPr>
          <w:rFonts w:cstheme="minorHAnsi"/>
        </w:rPr>
        <w:t xml:space="preserve">. </w:t>
      </w:r>
    </w:p>
    <w:p w14:paraId="7950E29C" w14:textId="2D9F51EE" w:rsidR="00C802E1" w:rsidRPr="00423930" w:rsidRDefault="003E2A94" w:rsidP="006C130B">
      <w:pPr>
        <w:pStyle w:val="ListParagraph"/>
        <w:numPr>
          <w:ilvl w:val="0"/>
          <w:numId w:val="14"/>
        </w:numPr>
        <w:tabs>
          <w:tab w:val="left" w:pos="7200"/>
        </w:tabs>
        <w:spacing w:after="0" w:line="240" w:lineRule="auto"/>
        <w:ind w:left="1080"/>
        <w:rPr>
          <w:rFonts w:cstheme="minorHAnsi"/>
          <w:b/>
          <w:bCs/>
        </w:rPr>
      </w:pPr>
      <w:r w:rsidRPr="00423930">
        <w:rPr>
          <w:rFonts w:cstheme="minorHAnsi"/>
          <w:b/>
          <w:bCs/>
        </w:rPr>
        <w:t xml:space="preserve">Chair </w:t>
      </w:r>
    </w:p>
    <w:p w14:paraId="5C3896F6" w14:textId="43957BCD" w:rsidR="00423930" w:rsidRDefault="000E3DE7" w:rsidP="006C130B">
      <w:pPr>
        <w:pStyle w:val="ListParagraph"/>
        <w:tabs>
          <w:tab w:val="left" w:pos="7200"/>
        </w:tabs>
        <w:spacing w:after="0" w:line="240" w:lineRule="auto"/>
        <w:ind w:left="1080"/>
        <w:rPr>
          <w:rFonts w:cstheme="minorHAnsi"/>
        </w:rPr>
      </w:pPr>
      <w:r>
        <w:rPr>
          <w:rFonts w:cstheme="minorHAnsi"/>
        </w:rPr>
        <w:t xml:space="preserve">Ethan Dunstan appointed a new </w:t>
      </w:r>
      <w:r w:rsidR="00113A25">
        <w:rPr>
          <w:rFonts w:cstheme="minorHAnsi"/>
        </w:rPr>
        <w:t>Nominating Committee</w:t>
      </w:r>
      <w:r>
        <w:rPr>
          <w:rFonts w:cstheme="minorHAnsi"/>
        </w:rPr>
        <w:t xml:space="preserve">, as required in the Bylaws. The members will be </w:t>
      </w:r>
      <w:r w:rsidR="00DD33E5" w:rsidRPr="000E3DE7">
        <w:rPr>
          <w:rFonts w:cstheme="minorHAnsi"/>
        </w:rPr>
        <w:t xml:space="preserve">Brian Cole, Christine </w:t>
      </w:r>
      <w:r w:rsidR="00A40BD1" w:rsidRPr="000E3DE7">
        <w:rPr>
          <w:rFonts w:cstheme="minorHAnsi"/>
        </w:rPr>
        <w:t>Jacobs,</w:t>
      </w:r>
      <w:r w:rsidR="00DD33E5" w:rsidRPr="000E3DE7">
        <w:rPr>
          <w:rFonts w:cstheme="minorHAnsi"/>
        </w:rPr>
        <w:t xml:space="preserve"> </w:t>
      </w:r>
      <w:r w:rsidRPr="000E3DE7">
        <w:rPr>
          <w:rFonts w:cstheme="minorHAnsi"/>
        </w:rPr>
        <w:t xml:space="preserve">Patrick Mauney, </w:t>
      </w:r>
      <w:r w:rsidR="00DD33E5" w:rsidRPr="000E3DE7">
        <w:rPr>
          <w:rFonts w:cstheme="minorHAnsi"/>
        </w:rPr>
        <w:t xml:space="preserve">and </w:t>
      </w:r>
      <w:r w:rsidR="00A23B5D" w:rsidRPr="000E3DE7">
        <w:rPr>
          <w:rFonts w:cstheme="minorHAnsi"/>
        </w:rPr>
        <w:t>Jonathon Weakley</w:t>
      </w:r>
      <w:r w:rsidR="00D93A12" w:rsidRPr="000E3DE7">
        <w:rPr>
          <w:rFonts w:cstheme="minorHAnsi"/>
        </w:rPr>
        <w:t xml:space="preserve">. </w:t>
      </w:r>
    </w:p>
    <w:p w14:paraId="39571302" w14:textId="77777777" w:rsidR="006C130B" w:rsidRPr="000E3DE7" w:rsidRDefault="006C130B" w:rsidP="006C130B">
      <w:pPr>
        <w:pStyle w:val="ListParagraph"/>
        <w:tabs>
          <w:tab w:val="left" w:pos="7200"/>
        </w:tabs>
        <w:spacing w:after="0" w:line="240" w:lineRule="auto"/>
        <w:ind w:left="1080"/>
        <w:rPr>
          <w:rFonts w:cstheme="minorHAnsi"/>
        </w:rPr>
      </w:pPr>
    </w:p>
    <w:p w14:paraId="137A26A2" w14:textId="798AC888" w:rsidR="000E3DE7" w:rsidRDefault="000E3DE7" w:rsidP="006C130B">
      <w:pPr>
        <w:pStyle w:val="ListParagraph"/>
        <w:tabs>
          <w:tab w:val="left" w:pos="7200"/>
        </w:tabs>
        <w:spacing w:after="0" w:line="240" w:lineRule="auto"/>
        <w:ind w:left="1080"/>
        <w:rPr>
          <w:rFonts w:cstheme="minorHAnsi"/>
        </w:rPr>
      </w:pPr>
      <w:r>
        <w:rPr>
          <w:rFonts w:cstheme="minorHAnsi"/>
        </w:rPr>
        <w:t xml:space="preserve">Ethan Dunstan informed the Council that there was a </w:t>
      </w:r>
      <w:r w:rsidR="00DD33E5" w:rsidRPr="00423930">
        <w:rPr>
          <w:rFonts w:cstheme="minorHAnsi"/>
        </w:rPr>
        <w:t xml:space="preserve">project </w:t>
      </w:r>
      <w:r w:rsidR="004A31AE" w:rsidRPr="00423930">
        <w:rPr>
          <w:rFonts w:cstheme="minorHAnsi"/>
        </w:rPr>
        <w:t>in development</w:t>
      </w:r>
      <w:r w:rsidR="00423930">
        <w:rPr>
          <w:rFonts w:cstheme="minorHAnsi"/>
        </w:rPr>
        <w:t>,</w:t>
      </w:r>
      <w:r w:rsidR="004A31AE" w:rsidRPr="00423930">
        <w:rPr>
          <w:rFonts w:cstheme="minorHAnsi"/>
        </w:rPr>
        <w:t xml:space="preserve"> </w:t>
      </w:r>
      <w:r w:rsidR="00DD33E5" w:rsidRPr="00423930">
        <w:rPr>
          <w:rFonts w:cstheme="minorHAnsi"/>
        </w:rPr>
        <w:t xml:space="preserve">led by </w:t>
      </w:r>
      <w:proofErr w:type="gramStart"/>
      <w:r w:rsidR="00DD33E5" w:rsidRPr="00423930">
        <w:rPr>
          <w:rFonts w:cstheme="minorHAnsi"/>
        </w:rPr>
        <w:t>Region</w:t>
      </w:r>
      <w:proofErr w:type="gramEnd"/>
      <w:r w:rsidR="00DD33E5" w:rsidRPr="00423930">
        <w:rPr>
          <w:rFonts w:cstheme="minorHAnsi"/>
        </w:rPr>
        <w:t xml:space="preserve"> 6</w:t>
      </w:r>
      <w:r w:rsidR="00814449">
        <w:rPr>
          <w:rFonts w:cstheme="minorHAnsi"/>
        </w:rPr>
        <w:t xml:space="preserve"> and</w:t>
      </w:r>
      <w:r w:rsidR="00DD33E5" w:rsidRPr="00423930">
        <w:rPr>
          <w:rFonts w:cstheme="minorHAnsi"/>
        </w:rPr>
        <w:t xml:space="preserve"> </w:t>
      </w:r>
      <w:r w:rsidR="00423930">
        <w:rPr>
          <w:rFonts w:cstheme="minorHAnsi"/>
        </w:rPr>
        <w:t>involving</w:t>
      </w:r>
      <w:r w:rsidR="004A31AE" w:rsidRPr="00423930">
        <w:rPr>
          <w:rFonts w:cstheme="minorHAnsi"/>
        </w:rPr>
        <w:t xml:space="preserve"> Orange County schools. </w:t>
      </w:r>
      <w:r w:rsidR="005A5E61" w:rsidRPr="00423930">
        <w:rPr>
          <w:rFonts w:cstheme="minorHAnsi"/>
        </w:rPr>
        <w:t>This project requires no action from th</w:t>
      </w:r>
      <w:r w:rsidR="00026C73" w:rsidRPr="00423930">
        <w:rPr>
          <w:rFonts w:cstheme="minorHAnsi"/>
        </w:rPr>
        <w:t>e</w:t>
      </w:r>
      <w:r w:rsidR="005A5E61" w:rsidRPr="00423930">
        <w:rPr>
          <w:rFonts w:cstheme="minorHAnsi"/>
        </w:rPr>
        <w:t xml:space="preserve"> </w:t>
      </w:r>
      <w:r w:rsidRPr="00423930">
        <w:rPr>
          <w:rFonts w:cstheme="minorHAnsi"/>
        </w:rPr>
        <w:t>Council</w:t>
      </w:r>
      <w:r>
        <w:rPr>
          <w:rFonts w:cstheme="minorHAnsi"/>
        </w:rPr>
        <w:t>.</w:t>
      </w:r>
      <w:r w:rsidRPr="00423930">
        <w:rPr>
          <w:rFonts w:cstheme="minorHAnsi"/>
        </w:rPr>
        <w:t xml:space="preserve"> The</w:t>
      </w:r>
      <w:r w:rsidR="00DD33E5" w:rsidRPr="00423930">
        <w:rPr>
          <w:rFonts w:cstheme="minorHAnsi"/>
        </w:rPr>
        <w:t xml:space="preserve"> </w:t>
      </w:r>
      <w:r w:rsidR="004A31AE" w:rsidRPr="00423930">
        <w:rPr>
          <w:rFonts w:cstheme="minorHAnsi"/>
        </w:rPr>
        <w:t xml:space="preserve">project </w:t>
      </w:r>
      <w:r w:rsidR="00814449">
        <w:rPr>
          <w:rFonts w:cstheme="minorHAnsi"/>
        </w:rPr>
        <w:t xml:space="preserve">is led </w:t>
      </w:r>
      <w:r w:rsidR="00DD33E5" w:rsidRPr="00423930">
        <w:rPr>
          <w:rFonts w:cstheme="minorHAnsi"/>
        </w:rPr>
        <w:t>by Mary Washington</w:t>
      </w:r>
      <w:r w:rsidR="004A31AE" w:rsidRPr="00423930">
        <w:rPr>
          <w:rFonts w:cstheme="minorHAnsi"/>
        </w:rPr>
        <w:t xml:space="preserve"> </w:t>
      </w:r>
      <w:r w:rsidR="00113A25" w:rsidRPr="00423930">
        <w:rPr>
          <w:rFonts w:cstheme="minorHAnsi"/>
        </w:rPr>
        <w:t>University,</w:t>
      </w:r>
      <w:r w:rsidR="00814449">
        <w:rPr>
          <w:rFonts w:cstheme="minorHAnsi"/>
        </w:rPr>
        <w:t xml:space="preserve"> and it includes</w:t>
      </w:r>
      <w:r>
        <w:rPr>
          <w:rFonts w:cstheme="minorHAnsi"/>
        </w:rPr>
        <w:t xml:space="preserve"> </w:t>
      </w:r>
      <w:r w:rsidR="00814449">
        <w:rPr>
          <w:rFonts w:cstheme="minorHAnsi"/>
        </w:rPr>
        <w:t xml:space="preserve">AI </w:t>
      </w:r>
      <w:r w:rsidR="005A5E61" w:rsidRPr="00423930">
        <w:rPr>
          <w:rFonts w:cstheme="minorHAnsi"/>
        </w:rPr>
        <w:t xml:space="preserve">teacher training and virtual </w:t>
      </w:r>
      <w:r>
        <w:rPr>
          <w:rFonts w:cstheme="minorHAnsi"/>
        </w:rPr>
        <w:t>AI academies.</w:t>
      </w:r>
    </w:p>
    <w:p w14:paraId="3A1E5948" w14:textId="73D02722" w:rsidR="00B14167" w:rsidRPr="00CF7416" w:rsidRDefault="00B14167" w:rsidP="000E3DE7">
      <w:pPr>
        <w:pStyle w:val="ListParagraph"/>
        <w:tabs>
          <w:tab w:val="left" w:pos="7200"/>
        </w:tabs>
        <w:spacing w:after="0" w:line="240" w:lineRule="auto"/>
        <w:ind w:left="1080"/>
        <w:rPr>
          <w:rFonts w:cstheme="minorHAnsi"/>
          <w:b/>
        </w:rPr>
      </w:pPr>
      <w:r w:rsidRPr="00CF7416">
        <w:rPr>
          <w:rFonts w:cstheme="minorHAnsi"/>
          <w:b/>
        </w:rPr>
        <w:tab/>
      </w:r>
    </w:p>
    <w:p w14:paraId="10CB9356" w14:textId="1795CB86" w:rsidR="00D6553C" w:rsidRPr="00CF7416" w:rsidRDefault="00D6553C" w:rsidP="00423930">
      <w:pPr>
        <w:pStyle w:val="ListParagraph"/>
        <w:numPr>
          <w:ilvl w:val="0"/>
          <w:numId w:val="11"/>
        </w:numPr>
        <w:tabs>
          <w:tab w:val="left" w:pos="7200"/>
        </w:tabs>
        <w:spacing w:after="0" w:line="240" w:lineRule="auto"/>
        <w:rPr>
          <w:rFonts w:cstheme="minorHAnsi"/>
          <w:b/>
        </w:rPr>
      </w:pPr>
      <w:r w:rsidRPr="00CF7416">
        <w:rPr>
          <w:rFonts w:cstheme="minorHAnsi"/>
          <w:b/>
        </w:rPr>
        <w:t xml:space="preserve">Project </w:t>
      </w:r>
      <w:r w:rsidR="003E2A94" w:rsidRPr="00CF7416">
        <w:rPr>
          <w:rFonts w:cstheme="minorHAnsi"/>
          <w:b/>
        </w:rPr>
        <w:t>Review</w:t>
      </w:r>
      <w:r w:rsidRPr="00CF7416">
        <w:rPr>
          <w:rFonts w:cstheme="minorHAnsi"/>
          <w:b/>
        </w:rPr>
        <w:t xml:space="preserve"> </w:t>
      </w:r>
      <w:r w:rsidR="00E259E2" w:rsidRPr="00CF7416">
        <w:rPr>
          <w:rFonts w:cstheme="minorHAnsi"/>
          <w:b/>
        </w:rPr>
        <w:t>– ACTION ITEM</w:t>
      </w:r>
      <w:r w:rsidRPr="00CF7416">
        <w:rPr>
          <w:rFonts w:cstheme="minorHAnsi"/>
          <w:b/>
        </w:rPr>
        <w:tab/>
      </w:r>
    </w:p>
    <w:p w14:paraId="234E4CA3" w14:textId="24FD3695" w:rsidR="00423930" w:rsidRDefault="00A86206" w:rsidP="00423930">
      <w:pPr>
        <w:pStyle w:val="ListParagraph"/>
        <w:spacing w:after="0" w:line="240" w:lineRule="auto"/>
        <w:rPr>
          <w:rFonts w:cstheme="minorHAnsi"/>
          <w:bCs/>
        </w:rPr>
      </w:pPr>
      <w:r w:rsidRPr="00CF7416">
        <w:rPr>
          <w:rFonts w:cstheme="minorHAnsi"/>
          <w:bCs/>
        </w:rPr>
        <w:t>Project VITAL: Charlottesville Biotechnology Accelerator</w:t>
      </w:r>
      <w:r w:rsidR="00423930">
        <w:rPr>
          <w:rFonts w:cstheme="minorHAnsi"/>
          <w:bCs/>
        </w:rPr>
        <w:t xml:space="preserve">, </w:t>
      </w:r>
      <w:r w:rsidRPr="00CF7416">
        <w:rPr>
          <w:rFonts w:cstheme="minorHAnsi"/>
          <w:bCs/>
        </w:rPr>
        <w:t>Nikki Hastings, PhD, CvilleBioHub</w:t>
      </w:r>
    </w:p>
    <w:p w14:paraId="10790419" w14:textId="77777777" w:rsidR="00DE6CC0" w:rsidRDefault="00DE6CC0" w:rsidP="00423930">
      <w:pPr>
        <w:pStyle w:val="ListParagraph"/>
        <w:spacing w:after="0" w:line="240" w:lineRule="auto"/>
        <w:rPr>
          <w:rFonts w:cstheme="minorHAnsi"/>
          <w:bCs/>
        </w:rPr>
      </w:pPr>
    </w:p>
    <w:p w14:paraId="2586753E" w14:textId="47437240" w:rsidR="003C13A8" w:rsidRPr="00423930" w:rsidRDefault="003C13A8" w:rsidP="00423930">
      <w:pPr>
        <w:pStyle w:val="ListParagraph"/>
        <w:spacing w:after="0" w:line="240" w:lineRule="auto"/>
        <w:rPr>
          <w:rFonts w:cstheme="minorHAnsi"/>
          <w:bCs/>
        </w:rPr>
      </w:pPr>
      <w:r w:rsidRPr="00423930">
        <w:rPr>
          <w:rFonts w:cstheme="minorHAnsi"/>
          <w:bCs/>
        </w:rPr>
        <w:t>S</w:t>
      </w:r>
      <w:r w:rsidR="008566A2" w:rsidRPr="00423930">
        <w:rPr>
          <w:rFonts w:cstheme="minorHAnsi"/>
          <w:bCs/>
        </w:rPr>
        <w:t xml:space="preserve">hannon Holland </w:t>
      </w:r>
      <w:r w:rsidR="00703E43">
        <w:rPr>
          <w:rFonts w:cstheme="minorHAnsi"/>
          <w:bCs/>
        </w:rPr>
        <w:t xml:space="preserve">gave updates on the proposal including: </w:t>
      </w:r>
      <w:r w:rsidR="008566A2" w:rsidRPr="00423930">
        <w:rPr>
          <w:rFonts w:cstheme="minorHAnsi"/>
          <w:bCs/>
        </w:rPr>
        <w:t xml:space="preserve"> </w:t>
      </w:r>
    </w:p>
    <w:p w14:paraId="2B1932C1" w14:textId="584905DD" w:rsidR="00851155" w:rsidRPr="00423930" w:rsidRDefault="00AE6591" w:rsidP="00423930">
      <w:pPr>
        <w:pStyle w:val="ListParagraph"/>
        <w:numPr>
          <w:ilvl w:val="0"/>
          <w:numId w:val="16"/>
        </w:numPr>
        <w:spacing w:after="0" w:line="240" w:lineRule="auto"/>
        <w:rPr>
          <w:rFonts w:cstheme="minorHAnsi"/>
          <w:bCs/>
        </w:rPr>
      </w:pPr>
      <w:r w:rsidRPr="00423930">
        <w:rPr>
          <w:rFonts w:cstheme="minorHAnsi"/>
          <w:b/>
        </w:rPr>
        <w:t>S</w:t>
      </w:r>
      <w:r w:rsidR="00423930" w:rsidRPr="00423930">
        <w:rPr>
          <w:rFonts w:cstheme="minorHAnsi"/>
          <w:b/>
        </w:rPr>
        <w:t>ustainability</w:t>
      </w:r>
      <w:r w:rsidRPr="00423930">
        <w:rPr>
          <w:rFonts w:cstheme="minorHAnsi"/>
          <w:bCs/>
        </w:rPr>
        <w:t>:</w:t>
      </w:r>
      <w:r w:rsidR="00851155" w:rsidRPr="00423930">
        <w:rPr>
          <w:rFonts w:cstheme="minorHAnsi"/>
          <w:bCs/>
        </w:rPr>
        <w:t xml:space="preserve"> </w:t>
      </w:r>
      <w:r w:rsidR="00703E43">
        <w:rPr>
          <w:rFonts w:cstheme="minorHAnsi"/>
          <w:bCs/>
        </w:rPr>
        <w:t xml:space="preserve">In response to </w:t>
      </w:r>
      <w:r w:rsidR="00113A25">
        <w:rPr>
          <w:rFonts w:cstheme="minorHAnsi"/>
          <w:bCs/>
        </w:rPr>
        <w:t>Council</w:t>
      </w:r>
      <w:r w:rsidR="00703E43">
        <w:rPr>
          <w:rFonts w:cstheme="minorHAnsi"/>
          <w:bCs/>
        </w:rPr>
        <w:t xml:space="preserve"> feedback, the</w:t>
      </w:r>
      <w:r w:rsidR="00814449">
        <w:rPr>
          <w:rFonts w:cstheme="minorHAnsi"/>
          <w:bCs/>
        </w:rPr>
        <w:t xml:space="preserve"> proposal will</w:t>
      </w:r>
      <w:r w:rsidR="00703E43">
        <w:rPr>
          <w:rFonts w:cstheme="minorHAnsi"/>
          <w:bCs/>
        </w:rPr>
        <w:t xml:space="preserve"> be updated to</w:t>
      </w:r>
      <w:r w:rsidR="00814449">
        <w:rPr>
          <w:rFonts w:cstheme="minorHAnsi"/>
          <w:bCs/>
        </w:rPr>
        <w:t xml:space="preserve"> include a</w:t>
      </w:r>
      <w:r w:rsidRPr="00423930">
        <w:rPr>
          <w:rFonts w:cstheme="minorHAnsi"/>
          <w:bCs/>
        </w:rPr>
        <w:t xml:space="preserve"> sustainability model </w:t>
      </w:r>
      <w:r w:rsidR="00814449">
        <w:rPr>
          <w:rFonts w:cstheme="minorHAnsi"/>
          <w:bCs/>
        </w:rPr>
        <w:t>that includes</w:t>
      </w:r>
      <w:r w:rsidR="00814449" w:rsidRPr="00423930">
        <w:rPr>
          <w:rFonts w:cstheme="minorHAnsi"/>
          <w:bCs/>
        </w:rPr>
        <w:t xml:space="preserve"> </w:t>
      </w:r>
      <w:r w:rsidR="00851155" w:rsidRPr="00423930">
        <w:rPr>
          <w:rFonts w:cstheme="minorHAnsi"/>
          <w:bCs/>
        </w:rPr>
        <w:t>pursuit of federal funding, fee for service models and a sustainability committee that will meet monthly.</w:t>
      </w:r>
    </w:p>
    <w:p w14:paraId="000F4EB9" w14:textId="1E7CA974" w:rsidR="00D937BD" w:rsidRPr="00423930" w:rsidRDefault="00423930" w:rsidP="00423930">
      <w:pPr>
        <w:pStyle w:val="ListParagraph"/>
        <w:numPr>
          <w:ilvl w:val="0"/>
          <w:numId w:val="16"/>
        </w:numPr>
        <w:spacing w:after="0" w:line="240" w:lineRule="auto"/>
        <w:rPr>
          <w:rFonts w:cstheme="minorHAnsi"/>
          <w:bCs/>
        </w:rPr>
      </w:pPr>
      <w:r w:rsidRPr="00423930">
        <w:rPr>
          <w:rFonts w:cstheme="minorHAnsi"/>
          <w:b/>
        </w:rPr>
        <w:lastRenderedPageBreak/>
        <w:t>Budget</w:t>
      </w:r>
      <w:r w:rsidR="00D937BD" w:rsidRPr="00423930">
        <w:rPr>
          <w:rFonts w:cstheme="minorHAnsi"/>
          <w:bCs/>
        </w:rPr>
        <w:t xml:space="preserve">: </w:t>
      </w:r>
      <w:r w:rsidR="00AE6591" w:rsidRPr="00423930">
        <w:rPr>
          <w:rFonts w:cstheme="minorHAnsi"/>
          <w:bCs/>
        </w:rPr>
        <w:t xml:space="preserve">The </w:t>
      </w:r>
      <w:r w:rsidR="00471F64" w:rsidRPr="00423930">
        <w:rPr>
          <w:rFonts w:cstheme="minorHAnsi"/>
          <w:bCs/>
        </w:rPr>
        <w:t>T</w:t>
      </w:r>
      <w:r w:rsidR="00AE6591" w:rsidRPr="00423930">
        <w:rPr>
          <w:rFonts w:cstheme="minorHAnsi"/>
          <w:bCs/>
        </w:rPr>
        <w:t xml:space="preserve">otal Match amount has increased by $250,000 as the project has documentation committing the UVA space at </w:t>
      </w:r>
      <w:r w:rsidR="008566A2" w:rsidRPr="00423930">
        <w:rPr>
          <w:rFonts w:cstheme="minorHAnsi"/>
          <w:bCs/>
        </w:rPr>
        <w:t>$</w:t>
      </w:r>
      <w:r w:rsidR="00AE6591" w:rsidRPr="00423930">
        <w:rPr>
          <w:rFonts w:cstheme="minorHAnsi"/>
          <w:bCs/>
        </w:rPr>
        <w:t xml:space="preserve">750,000 and has moved the Wilson Sonsini IP legal services to the Other Leverage category resulting in </w:t>
      </w:r>
      <w:r w:rsidR="00814449">
        <w:rPr>
          <w:rFonts w:cstheme="minorHAnsi"/>
          <w:bCs/>
        </w:rPr>
        <w:t>the</w:t>
      </w:r>
      <w:r w:rsidR="00814449" w:rsidRPr="00423930">
        <w:rPr>
          <w:rFonts w:cstheme="minorHAnsi"/>
          <w:bCs/>
        </w:rPr>
        <w:t xml:space="preserve"> </w:t>
      </w:r>
      <w:r w:rsidR="00AE6591" w:rsidRPr="00423930">
        <w:rPr>
          <w:rFonts w:cstheme="minorHAnsi"/>
          <w:bCs/>
        </w:rPr>
        <w:t>net increase</w:t>
      </w:r>
      <w:r w:rsidR="00814449">
        <w:rPr>
          <w:rFonts w:cstheme="minorHAnsi"/>
          <w:bCs/>
        </w:rPr>
        <w:t>.</w:t>
      </w:r>
      <w:r w:rsidR="00AE6591" w:rsidRPr="00423930">
        <w:rPr>
          <w:rFonts w:cstheme="minorHAnsi"/>
          <w:bCs/>
        </w:rPr>
        <w:t xml:space="preserve"> </w:t>
      </w:r>
      <w:r w:rsidR="00D937BD" w:rsidRPr="00423930">
        <w:rPr>
          <w:rFonts w:cstheme="minorHAnsi"/>
          <w:bCs/>
        </w:rPr>
        <w:t xml:space="preserve">  </w:t>
      </w:r>
    </w:p>
    <w:p w14:paraId="5D37F726" w14:textId="0936B4D5" w:rsidR="00EC7D60" w:rsidRPr="00423930" w:rsidRDefault="00423930" w:rsidP="00423930">
      <w:pPr>
        <w:pStyle w:val="ListParagraph"/>
        <w:numPr>
          <w:ilvl w:val="0"/>
          <w:numId w:val="16"/>
        </w:numPr>
        <w:spacing w:after="0" w:line="240" w:lineRule="auto"/>
        <w:rPr>
          <w:rFonts w:cstheme="minorHAnsi"/>
          <w:bCs/>
        </w:rPr>
      </w:pPr>
      <w:r w:rsidRPr="00423930">
        <w:rPr>
          <w:rFonts w:cstheme="minorHAnsi"/>
          <w:b/>
        </w:rPr>
        <w:t>ROI</w:t>
      </w:r>
      <w:r w:rsidR="00471F64" w:rsidRPr="00423930">
        <w:rPr>
          <w:rFonts w:cstheme="minorHAnsi"/>
          <w:bCs/>
        </w:rPr>
        <w:t xml:space="preserve">: </w:t>
      </w:r>
      <w:r w:rsidR="00AE6591" w:rsidRPr="00423930">
        <w:rPr>
          <w:rFonts w:cstheme="minorHAnsi"/>
          <w:bCs/>
        </w:rPr>
        <w:t xml:space="preserve">The reviewers were supportive of the ROI </w:t>
      </w:r>
      <w:r w:rsidR="00814449">
        <w:rPr>
          <w:rFonts w:cstheme="minorHAnsi"/>
          <w:bCs/>
        </w:rPr>
        <w:t xml:space="preserve">in the proposal </w:t>
      </w:r>
      <w:r w:rsidR="00AE6591" w:rsidRPr="00423930">
        <w:rPr>
          <w:rFonts w:cstheme="minorHAnsi"/>
          <w:bCs/>
        </w:rPr>
        <w:t xml:space="preserve">but because this project will target </w:t>
      </w:r>
      <w:r w:rsidR="00703E43" w:rsidRPr="00423930">
        <w:rPr>
          <w:rFonts w:cstheme="minorHAnsi"/>
          <w:bCs/>
        </w:rPr>
        <w:t>statewide</w:t>
      </w:r>
      <w:r w:rsidR="00AE6591" w:rsidRPr="00423930">
        <w:rPr>
          <w:rFonts w:cstheme="minorHAnsi"/>
          <w:bCs/>
        </w:rPr>
        <w:t xml:space="preserve"> funds</w:t>
      </w:r>
      <w:r w:rsidR="008566A2" w:rsidRPr="00423930">
        <w:rPr>
          <w:rFonts w:cstheme="minorHAnsi"/>
          <w:bCs/>
        </w:rPr>
        <w:t>,</w:t>
      </w:r>
      <w:r w:rsidR="00AE6591" w:rsidRPr="00423930">
        <w:rPr>
          <w:rFonts w:cstheme="minorHAnsi"/>
          <w:bCs/>
        </w:rPr>
        <w:t xml:space="preserve"> a validation by Terry Clower at GMU </w:t>
      </w:r>
      <w:r w:rsidR="00703E43">
        <w:rPr>
          <w:rFonts w:cstheme="minorHAnsi"/>
          <w:bCs/>
        </w:rPr>
        <w:t>must</w:t>
      </w:r>
      <w:r w:rsidR="00AE6591" w:rsidRPr="00423930">
        <w:rPr>
          <w:rFonts w:cstheme="minorHAnsi"/>
          <w:bCs/>
        </w:rPr>
        <w:t xml:space="preserve"> be submitted when </w:t>
      </w:r>
      <w:r w:rsidR="00703E43">
        <w:rPr>
          <w:rFonts w:cstheme="minorHAnsi"/>
          <w:bCs/>
        </w:rPr>
        <w:t>the proposal</w:t>
      </w:r>
      <w:r w:rsidR="00AE6591" w:rsidRPr="00423930">
        <w:rPr>
          <w:rFonts w:cstheme="minorHAnsi"/>
          <w:bCs/>
        </w:rPr>
        <w:t xml:space="preserve"> </w:t>
      </w:r>
      <w:r w:rsidR="009E72CE">
        <w:rPr>
          <w:rFonts w:cstheme="minorHAnsi"/>
          <w:bCs/>
        </w:rPr>
        <w:t>is submitted</w:t>
      </w:r>
      <w:r w:rsidR="009E72CE" w:rsidRPr="00423930">
        <w:rPr>
          <w:rFonts w:cstheme="minorHAnsi"/>
          <w:bCs/>
        </w:rPr>
        <w:t xml:space="preserve"> </w:t>
      </w:r>
      <w:r w:rsidR="00AE6591" w:rsidRPr="00423930">
        <w:rPr>
          <w:rFonts w:cstheme="minorHAnsi"/>
          <w:bCs/>
        </w:rPr>
        <w:t xml:space="preserve">to the state board.  </w:t>
      </w:r>
      <w:r w:rsidR="00D937BD" w:rsidRPr="00423930">
        <w:rPr>
          <w:rFonts w:cstheme="minorHAnsi"/>
          <w:bCs/>
        </w:rPr>
        <w:t xml:space="preserve"> </w:t>
      </w:r>
    </w:p>
    <w:p w14:paraId="0AA10D4E" w14:textId="77777777" w:rsidR="009E72CE" w:rsidRDefault="009E72CE" w:rsidP="00423930">
      <w:pPr>
        <w:pStyle w:val="ListParagraph"/>
        <w:spacing w:after="0" w:line="240" w:lineRule="auto"/>
        <w:rPr>
          <w:rFonts w:cstheme="minorHAnsi"/>
          <w:bCs/>
        </w:rPr>
      </w:pPr>
    </w:p>
    <w:p w14:paraId="2A62ABC8" w14:textId="4BFDE735" w:rsidR="00396CAB" w:rsidRDefault="00B83EBF" w:rsidP="00396CAB">
      <w:pPr>
        <w:pStyle w:val="ListParagraph"/>
        <w:spacing w:after="0" w:line="240" w:lineRule="auto"/>
        <w:rPr>
          <w:rFonts w:cstheme="minorHAnsi"/>
          <w:bCs/>
        </w:rPr>
      </w:pPr>
      <w:r w:rsidRPr="00396CAB">
        <w:rPr>
          <w:rFonts w:cstheme="minorHAnsi"/>
          <w:bCs/>
        </w:rPr>
        <w:t xml:space="preserve">Ethan Dunstan thanked </w:t>
      </w:r>
      <w:r w:rsidR="009E72CE" w:rsidRPr="00396CAB">
        <w:rPr>
          <w:rFonts w:cstheme="minorHAnsi"/>
          <w:bCs/>
        </w:rPr>
        <w:t xml:space="preserve">the many </w:t>
      </w:r>
      <w:r w:rsidR="00113A25">
        <w:rPr>
          <w:rFonts w:cstheme="minorHAnsi"/>
          <w:bCs/>
        </w:rPr>
        <w:t>Council</w:t>
      </w:r>
      <w:r w:rsidR="009E72CE" w:rsidRPr="00396CAB">
        <w:rPr>
          <w:rFonts w:cstheme="minorHAnsi"/>
          <w:bCs/>
        </w:rPr>
        <w:t xml:space="preserve"> members </w:t>
      </w:r>
      <w:r w:rsidRPr="00396CAB">
        <w:rPr>
          <w:rFonts w:cstheme="minorHAnsi"/>
          <w:bCs/>
        </w:rPr>
        <w:t xml:space="preserve">who </w:t>
      </w:r>
      <w:r w:rsidR="009E72CE" w:rsidRPr="00396CAB">
        <w:rPr>
          <w:rFonts w:cstheme="minorHAnsi"/>
          <w:bCs/>
        </w:rPr>
        <w:t xml:space="preserve">invested </w:t>
      </w:r>
      <w:r w:rsidR="001D1C95" w:rsidRPr="00396CAB">
        <w:rPr>
          <w:rFonts w:cstheme="minorHAnsi"/>
          <w:bCs/>
        </w:rPr>
        <w:t xml:space="preserve">their time and expertise in evaluating </w:t>
      </w:r>
      <w:r w:rsidR="009E72CE" w:rsidRPr="00396CAB">
        <w:rPr>
          <w:rFonts w:cstheme="minorHAnsi"/>
          <w:bCs/>
        </w:rPr>
        <w:t xml:space="preserve">the </w:t>
      </w:r>
      <w:r w:rsidR="001D1C95" w:rsidRPr="00396CAB">
        <w:rPr>
          <w:rFonts w:cstheme="minorHAnsi"/>
          <w:bCs/>
        </w:rPr>
        <w:t>projec</w:t>
      </w:r>
      <w:r w:rsidR="009E72CE" w:rsidRPr="00396CAB">
        <w:rPr>
          <w:rFonts w:cstheme="minorHAnsi"/>
          <w:bCs/>
        </w:rPr>
        <w:t>t. Comments made during the meeting discussion included:</w:t>
      </w:r>
    </w:p>
    <w:p w14:paraId="7B4CE45D" w14:textId="1CC46BF5" w:rsidR="00B83EBF" w:rsidRPr="00396CAB" w:rsidRDefault="009E72CE" w:rsidP="00396CAB">
      <w:pPr>
        <w:pStyle w:val="ListParagraph"/>
        <w:numPr>
          <w:ilvl w:val="0"/>
          <w:numId w:val="17"/>
        </w:numPr>
        <w:spacing w:after="0" w:line="240" w:lineRule="auto"/>
        <w:ind w:left="1170"/>
        <w:rPr>
          <w:rFonts w:cstheme="minorHAnsi"/>
          <w:bCs/>
        </w:rPr>
      </w:pPr>
      <w:r w:rsidRPr="00396CAB">
        <w:rPr>
          <w:rFonts w:cstheme="minorHAnsi"/>
          <w:bCs/>
        </w:rPr>
        <w:t>The</w:t>
      </w:r>
      <w:r w:rsidR="00B83EBF" w:rsidRPr="00396CAB">
        <w:rPr>
          <w:rFonts w:cstheme="minorHAnsi"/>
          <w:bCs/>
        </w:rPr>
        <w:t xml:space="preserve"> project </w:t>
      </w:r>
      <w:r w:rsidRPr="00396CAB">
        <w:rPr>
          <w:rFonts w:cstheme="minorHAnsi"/>
          <w:bCs/>
        </w:rPr>
        <w:t xml:space="preserve">is </w:t>
      </w:r>
      <w:r w:rsidR="00B83EBF" w:rsidRPr="00396CAB">
        <w:rPr>
          <w:rFonts w:cstheme="minorHAnsi"/>
          <w:bCs/>
        </w:rPr>
        <w:t xml:space="preserve">lucrative to </w:t>
      </w:r>
      <w:r w:rsidR="006C130B" w:rsidRPr="00396CAB">
        <w:rPr>
          <w:rFonts w:cstheme="minorHAnsi"/>
          <w:bCs/>
        </w:rPr>
        <w:t>the region</w:t>
      </w:r>
      <w:r w:rsidRPr="00396CAB">
        <w:rPr>
          <w:rFonts w:cstheme="minorHAnsi"/>
          <w:bCs/>
        </w:rPr>
        <w:t xml:space="preserve">. It </w:t>
      </w:r>
      <w:r w:rsidR="00B83EBF" w:rsidRPr="00396CAB">
        <w:rPr>
          <w:rFonts w:cstheme="minorHAnsi"/>
          <w:bCs/>
        </w:rPr>
        <w:t xml:space="preserve">will generate jobs </w:t>
      </w:r>
      <w:r w:rsidR="00396CAB" w:rsidRPr="00396CAB">
        <w:rPr>
          <w:rFonts w:cstheme="minorHAnsi"/>
          <w:bCs/>
        </w:rPr>
        <w:t xml:space="preserve">and </w:t>
      </w:r>
      <w:r w:rsidR="00B83EBF" w:rsidRPr="00396CAB">
        <w:rPr>
          <w:rFonts w:cstheme="minorHAnsi"/>
          <w:bCs/>
        </w:rPr>
        <w:t>fill the void</w:t>
      </w:r>
      <w:r w:rsidRPr="00396CAB">
        <w:rPr>
          <w:rFonts w:cstheme="minorHAnsi"/>
          <w:bCs/>
        </w:rPr>
        <w:t xml:space="preserve"> created by </w:t>
      </w:r>
      <w:r w:rsidR="006C130B" w:rsidRPr="00396CAB">
        <w:rPr>
          <w:rFonts w:cstheme="minorHAnsi"/>
          <w:bCs/>
        </w:rPr>
        <w:t>a lack</w:t>
      </w:r>
      <w:r w:rsidR="00B83EBF" w:rsidRPr="00396CAB">
        <w:rPr>
          <w:rFonts w:cstheme="minorHAnsi"/>
          <w:bCs/>
        </w:rPr>
        <w:t xml:space="preserve"> of accelerators in </w:t>
      </w:r>
      <w:r w:rsidR="00423930" w:rsidRPr="00396CAB">
        <w:rPr>
          <w:rFonts w:cstheme="minorHAnsi"/>
          <w:bCs/>
        </w:rPr>
        <w:t>the</w:t>
      </w:r>
      <w:r w:rsidR="00B83EBF" w:rsidRPr="00396CAB">
        <w:rPr>
          <w:rFonts w:cstheme="minorHAnsi"/>
          <w:bCs/>
        </w:rPr>
        <w:t xml:space="preserve"> region. </w:t>
      </w:r>
    </w:p>
    <w:p w14:paraId="40DA793D" w14:textId="77777777" w:rsidR="00396CAB" w:rsidRDefault="009E72CE" w:rsidP="009E72CE">
      <w:pPr>
        <w:pStyle w:val="ListParagraph"/>
        <w:numPr>
          <w:ilvl w:val="0"/>
          <w:numId w:val="17"/>
        </w:numPr>
        <w:spacing w:after="0" w:line="240" w:lineRule="auto"/>
        <w:ind w:left="1170"/>
        <w:rPr>
          <w:rFonts w:cstheme="minorHAnsi"/>
          <w:bCs/>
        </w:rPr>
      </w:pPr>
      <w:r w:rsidRPr="009E72CE">
        <w:rPr>
          <w:rFonts w:cstheme="minorHAnsi"/>
          <w:bCs/>
        </w:rPr>
        <w:t>The project demonstrates</w:t>
      </w:r>
      <w:r w:rsidR="00B83EBF" w:rsidRPr="009E72CE">
        <w:rPr>
          <w:rFonts w:cstheme="minorHAnsi"/>
          <w:bCs/>
        </w:rPr>
        <w:t xml:space="preserve"> strong inter-</w:t>
      </w:r>
      <w:r w:rsidR="00396CAB">
        <w:rPr>
          <w:rFonts w:cstheme="minorHAnsi"/>
          <w:bCs/>
        </w:rPr>
        <w:t xml:space="preserve">regional </w:t>
      </w:r>
      <w:r w:rsidR="00B83EBF" w:rsidRPr="009E72CE">
        <w:rPr>
          <w:rFonts w:cstheme="minorHAnsi"/>
          <w:bCs/>
        </w:rPr>
        <w:t>and intra</w:t>
      </w:r>
      <w:r w:rsidR="00396CAB">
        <w:rPr>
          <w:rFonts w:cstheme="minorHAnsi"/>
          <w:bCs/>
        </w:rPr>
        <w:t>-</w:t>
      </w:r>
      <w:r w:rsidR="00B83EBF" w:rsidRPr="009E72CE">
        <w:rPr>
          <w:rFonts w:cstheme="minorHAnsi"/>
          <w:bCs/>
        </w:rPr>
        <w:t xml:space="preserve">regional collaboration with </w:t>
      </w:r>
      <w:r w:rsidRPr="009E72CE">
        <w:rPr>
          <w:rFonts w:cstheme="minorHAnsi"/>
          <w:bCs/>
        </w:rPr>
        <w:t xml:space="preserve">three </w:t>
      </w:r>
      <w:r w:rsidR="00B83EBF" w:rsidRPr="009E72CE">
        <w:rPr>
          <w:rFonts w:cstheme="minorHAnsi"/>
          <w:bCs/>
        </w:rPr>
        <w:t xml:space="preserve">distinct projects that </w:t>
      </w:r>
      <w:r w:rsidRPr="009E72CE">
        <w:rPr>
          <w:rFonts w:cstheme="minorHAnsi"/>
          <w:bCs/>
        </w:rPr>
        <w:t xml:space="preserve">will </w:t>
      </w:r>
      <w:r w:rsidR="00B83EBF" w:rsidRPr="009E72CE">
        <w:rPr>
          <w:rFonts w:cstheme="minorHAnsi"/>
          <w:bCs/>
        </w:rPr>
        <w:t xml:space="preserve">work together. </w:t>
      </w:r>
    </w:p>
    <w:p w14:paraId="698CB86B" w14:textId="77777777" w:rsidR="00396CAB" w:rsidRDefault="00396CAB" w:rsidP="009E72CE">
      <w:pPr>
        <w:pStyle w:val="ListParagraph"/>
        <w:numPr>
          <w:ilvl w:val="0"/>
          <w:numId w:val="17"/>
        </w:numPr>
        <w:spacing w:after="0" w:line="240" w:lineRule="auto"/>
        <w:ind w:left="1170"/>
        <w:rPr>
          <w:rFonts w:cstheme="minorHAnsi"/>
          <w:bCs/>
        </w:rPr>
      </w:pPr>
      <w:r>
        <w:rPr>
          <w:rFonts w:cstheme="minorHAnsi"/>
          <w:bCs/>
        </w:rPr>
        <w:t>There is</w:t>
      </w:r>
      <w:r w:rsidR="009E72CE" w:rsidRPr="009E72CE">
        <w:rPr>
          <w:rFonts w:cstheme="minorHAnsi"/>
          <w:bCs/>
        </w:rPr>
        <w:t xml:space="preserve"> s</w:t>
      </w:r>
      <w:r w:rsidR="00B83EBF" w:rsidRPr="009E72CE">
        <w:rPr>
          <w:rFonts w:cstheme="minorHAnsi"/>
          <w:bCs/>
        </w:rPr>
        <w:t xml:space="preserve">trong sustainability </w:t>
      </w:r>
      <w:r>
        <w:rPr>
          <w:rFonts w:cstheme="minorHAnsi"/>
          <w:bCs/>
        </w:rPr>
        <w:t xml:space="preserve">in the </w:t>
      </w:r>
      <w:r w:rsidR="00B83EBF" w:rsidRPr="009E72CE">
        <w:rPr>
          <w:rFonts w:cstheme="minorHAnsi"/>
          <w:bCs/>
        </w:rPr>
        <w:t xml:space="preserve">alignment with National Science Foundation </w:t>
      </w:r>
      <w:r>
        <w:rPr>
          <w:rFonts w:cstheme="minorHAnsi"/>
          <w:bCs/>
        </w:rPr>
        <w:t xml:space="preserve">federal </w:t>
      </w:r>
      <w:r w:rsidR="00B83EBF" w:rsidRPr="009E72CE">
        <w:rPr>
          <w:rFonts w:cstheme="minorHAnsi"/>
          <w:bCs/>
        </w:rPr>
        <w:t>grant opportunities</w:t>
      </w:r>
      <w:r w:rsidR="009E72CE" w:rsidRPr="009E72CE">
        <w:rPr>
          <w:rFonts w:cstheme="minorHAnsi"/>
          <w:bCs/>
        </w:rPr>
        <w:t xml:space="preserve">. </w:t>
      </w:r>
    </w:p>
    <w:p w14:paraId="033A28FF" w14:textId="77777777" w:rsidR="00396CAB" w:rsidRDefault="009E72CE" w:rsidP="009E72CE">
      <w:pPr>
        <w:pStyle w:val="ListParagraph"/>
        <w:numPr>
          <w:ilvl w:val="0"/>
          <w:numId w:val="17"/>
        </w:numPr>
        <w:spacing w:after="0" w:line="240" w:lineRule="auto"/>
        <w:ind w:left="1170"/>
        <w:rPr>
          <w:rFonts w:cstheme="minorHAnsi"/>
          <w:bCs/>
        </w:rPr>
      </w:pPr>
      <w:r w:rsidRPr="009E72CE">
        <w:rPr>
          <w:rFonts w:cstheme="minorHAnsi"/>
          <w:bCs/>
        </w:rPr>
        <w:t xml:space="preserve">It is also complementary to UVA research activities and the upcoming Biotechnology Institute. </w:t>
      </w:r>
    </w:p>
    <w:p w14:paraId="4ECA88A7" w14:textId="3FABF912" w:rsidR="00B83EBF" w:rsidRPr="009E72CE" w:rsidRDefault="009E72CE" w:rsidP="009E72CE">
      <w:pPr>
        <w:pStyle w:val="ListParagraph"/>
        <w:numPr>
          <w:ilvl w:val="0"/>
          <w:numId w:val="17"/>
        </w:numPr>
        <w:spacing w:after="0" w:line="240" w:lineRule="auto"/>
        <w:ind w:left="1170"/>
        <w:rPr>
          <w:rFonts w:cstheme="minorHAnsi"/>
          <w:bCs/>
        </w:rPr>
      </w:pPr>
      <w:r>
        <w:rPr>
          <w:rFonts w:cstheme="minorHAnsi"/>
          <w:bCs/>
        </w:rPr>
        <w:t xml:space="preserve">There is significant </w:t>
      </w:r>
      <w:r w:rsidR="00B83EBF" w:rsidRPr="009E72CE">
        <w:rPr>
          <w:rFonts w:cstheme="minorHAnsi"/>
          <w:bCs/>
        </w:rPr>
        <w:t xml:space="preserve">indirect and induced </w:t>
      </w:r>
      <w:r w:rsidR="00396CAB">
        <w:rPr>
          <w:rFonts w:cstheme="minorHAnsi"/>
          <w:bCs/>
        </w:rPr>
        <w:t xml:space="preserve">economic </w:t>
      </w:r>
      <w:r w:rsidR="00B83EBF" w:rsidRPr="009E72CE">
        <w:rPr>
          <w:rFonts w:cstheme="minorHAnsi"/>
          <w:bCs/>
        </w:rPr>
        <w:t xml:space="preserve">impact. </w:t>
      </w:r>
    </w:p>
    <w:p w14:paraId="0B0B482C" w14:textId="58BB4BCD" w:rsidR="00B83EBF" w:rsidRPr="00423930" w:rsidRDefault="00B83EBF" w:rsidP="00423930">
      <w:pPr>
        <w:pStyle w:val="ListParagraph"/>
        <w:numPr>
          <w:ilvl w:val="0"/>
          <w:numId w:val="17"/>
        </w:numPr>
        <w:spacing w:after="0" w:line="240" w:lineRule="auto"/>
        <w:ind w:left="1170"/>
        <w:rPr>
          <w:rFonts w:cstheme="minorHAnsi"/>
          <w:bCs/>
        </w:rPr>
      </w:pPr>
      <w:r w:rsidRPr="00423930">
        <w:rPr>
          <w:rFonts w:cstheme="minorHAnsi"/>
          <w:bCs/>
        </w:rPr>
        <w:t xml:space="preserve">The project is a </w:t>
      </w:r>
      <w:r w:rsidR="00396CAB" w:rsidRPr="00423930">
        <w:rPr>
          <w:rFonts w:cstheme="minorHAnsi"/>
          <w:bCs/>
        </w:rPr>
        <w:t>much</w:t>
      </w:r>
      <w:r w:rsidR="00423930" w:rsidRPr="00423930">
        <w:rPr>
          <w:rFonts w:cstheme="minorHAnsi"/>
          <w:bCs/>
        </w:rPr>
        <w:t>-needed</w:t>
      </w:r>
      <w:r w:rsidR="009053F9" w:rsidRPr="00423930">
        <w:rPr>
          <w:rFonts w:cstheme="minorHAnsi"/>
          <w:bCs/>
        </w:rPr>
        <w:t xml:space="preserve"> support mechanism for bringing new products to market. </w:t>
      </w:r>
    </w:p>
    <w:p w14:paraId="3A3A3C22" w14:textId="77777777" w:rsidR="00396CAB" w:rsidRDefault="009053F9" w:rsidP="00423930">
      <w:pPr>
        <w:pStyle w:val="ListParagraph"/>
        <w:numPr>
          <w:ilvl w:val="0"/>
          <w:numId w:val="17"/>
        </w:numPr>
        <w:spacing w:after="0" w:line="240" w:lineRule="auto"/>
        <w:ind w:left="1170"/>
        <w:rPr>
          <w:rFonts w:cstheme="minorHAnsi"/>
          <w:bCs/>
        </w:rPr>
      </w:pPr>
      <w:r w:rsidRPr="00423930">
        <w:rPr>
          <w:rFonts w:cstheme="minorHAnsi"/>
          <w:bCs/>
        </w:rPr>
        <w:t xml:space="preserve">As companies move out of </w:t>
      </w:r>
      <w:r w:rsidR="00423930">
        <w:rPr>
          <w:rFonts w:cstheme="minorHAnsi"/>
          <w:bCs/>
        </w:rPr>
        <w:t xml:space="preserve">the </w:t>
      </w:r>
      <w:r w:rsidRPr="00423930">
        <w:rPr>
          <w:rFonts w:cstheme="minorHAnsi"/>
          <w:bCs/>
        </w:rPr>
        <w:t>acceleration phase they will expand beyond Charlottesville and into other localities, benefiting the region</w:t>
      </w:r>
      <w:r w:rsidR="00396CAB">
        <w:rPr>
          <w:rFonts w:cstheme="minorHAnsi"/>
          <w:bCs/>
        </w:rPr>
        <w:t>.</w:t>
      </w:r>
      <w:r w:rsidR="009E72CE">
        <w:rPr>
          <w:rFonts w:cstheme="minorHAnsi"/>
          <w:bCs/>
        </w:rPr>
        <w:t xml:space="preserve"> </w:t>
      </w:r>
    </w:p>
    <w:p w14:paraId="0F5156E3" w14:textId="446F7288" w:rsidR="009053F9" w:rsidRPr="00423930" w:rsidRDefault="009E72CE" w:rsidP="00423930">
      <w:pPr>
        <w:pStyle w:val="ListParagraph"/>
        <w:numPr>
          <w:ilvl w:val="0"/>
          <w:numId w:val="17"/>
        </w:numPr>
        <w:spacing w:after="0" w:line="240" w:lineRule="auto"/>
        <w:ind w:left="1170"/>
        <w:rPr>
          <w:rFonts w:cstheme="minorHAnsi"/>
          <w:bCs/>
        </w:rPr>
      </w:pPr>
      <w:r>
        <w:rPr>
          <w:rFonts w:cstheme="minorHAnsi"/>
          <w:bCs/>
        </w:rPr>
        <w:t xml:space="preserve">There are many organizations and individuals </w:t>
      </w:r>
      <w:r w:rsidR="006C130B">
        <w:rPr>
          <w:rFonts w:cstheme="minorHAnsi"/>
          <w:bCs/>
        </w:rPr>
        <w:t>that would</w:t>
      </w:r>
      <w:r>
        <w:rPr>
          <w:rFonts w:cstheme="minorHAnsi"/>
          <w:bCs/>
        </w:rPr>
        <w:t xml:space="preserve"> be keenly interested in creating side-funds to support this initiative</w:t>
      </w:r>
      <w:r w:rsidR="00396CAB">
        <w:rPr>
          <w:rFonts w:cstheme="minorHAnsi"/>
          <w:bCs/>
        </w:rPr>
        <w:t xml:space="preserve"> thus addressing sustainability questions. </w:t>
      </w:r>
    </w:p>
    <w:p w14:paraId="26956BE2" w14:textId="3CB19845" w:rsidR="004476C8" w:rsidRDefault="009053F9" w:rsidP="00423930">
      <w:pPr>
        <w:pStyle w:val="ListParagraph"/>
        <w:numPr>
          <w:ilvl w:val="0"/>
          <w:numId w:val="17"/>
        </w:numPr>
        <w:spacing w:after="0" w:line="240" w:lineRule="auto"/>
        <w:ind w:left="1170"/>
        <w:rPr>
          <w:rFonts w:cstheme="minorHAnsi"/>
          <w:bCs/>
        </w:rPr>
      </w:pPr>
      <w:r w:rsidRPr="00423930">
        <w:rPr>
          <w:rFonts w:cstheme="minorHAnsi"/>
          <w:bCs/>
        </w:rPr>
        <w:t>The project is filling a crucial gap and is a quality strategic investment in a proven leadership team.</w:t>
      </w:r>
    </w:p>
    <w:p w14:paraId="360F64F1" w14:textId="16863C49" w:rsidR="009053F9" w:rsidRPr="00423930" w:rsidRDefault="009E72CE" w:rsidP="00423930">
      <w:pPr>
        <w:pStyle w:val="ListParagraph"/>
        <w:numPr>
          <w:ilvl w:val="0"/>
          <w:numId w:val="17"/>
        </w:numPr>
        <w:spacing w:after="0" w:line="240" w:lineRule="auto"/>
        <w:ind w:left="1170"/>
        <w:rPr>
          <w:rFonts w:cstheme="minorHAnsi"/>
          <w:bCs/>
        </w:rPr>
      </w:pPr>
      <w:r>
        <w:rPr>
          <w:rFonts w:cstheme="minorHAnsi"/>
          <w:bCs/>
        </w:rPr>
        <w:t xml:space="preserve">This project </w:t>
      </w:r>
      <w:r w:rsidR="00396CAB">
        <w:rPr>
          <w:rFonts w:cstheme="minorHAnsi"/>
          <w:bCs/>
        </w:rPr>
        <w:t xml:space="preserve">will </w:t>
      </w:r>
      <w:r w:rsidR="00396CAB" w:rsidRPr="00423930">
        <w:rPr>
          <w:rFonts w:cstheme="minorHAnsi"/>
          <w:bCs/>
        </w:rPr>
        <w:t>“</w:t>
      </w:r>
      <w:r>
        <w:rPr>
          <w:rFonts w:cstheme="minorHAnsi"/>
          <w:bCs/>
        </w:rPr>
        <w:t>put</w:t>
      </w:r>
      <w:r w:rsidRPr="00423930">
        <w:rPr>
          <w:rFonts w:cstheme="minorHAnsi"/>
          <w:bCs/>
        </w:rPr>
        <w:t xml:space="preserve"> </w:t>
      </w:r>
      <w:r w:rsidR="009053F9" w:rsidRPr="00423930">
        <w:rPr>
          <w:rFonts w:cstheme="minorHAnsi"/>
          <w:bCs/>
        </w:rPr>
        <w:t>the transmission in the car.”</w:t>
      </w:r>
    </w:p>
    <w:p w14:paraId="489BF8ED" w14:textId="77777777" w:rsidR="009E72CE" w:rsidRDefault="009E72CE" w:rsidP="00CF7416">
      <w:pPr>
        <w:spacing w:after="0" w:line="240" w:lineRule="auto"/>
        <w:contextualSpacing/>
        <w:rPr>
          <w:rFonts w:cstheme="minorHAnsi"/>
          <w:bCs/>
        </w:rPr>
      </w:pPr>
    </w:p>
    <w:p w14:paraId="120FF3D2" w14:textId="7FBD7DAD" w:rsidR="009053F9" w:rsidRPr="00CF7416" w:rsidRDefault="00F45F00" w:rsidP="00CF7416">
      <w:pPr>
        <w:spacing w:after="0" w:line="240" w:lineRule="auto"/>
        <w:contextualSpacing/>
        <w:rPr>
          <w:rFonts w:cstheme="minorHAnsi"/>
          <w:bCs/>
          <w:color w:val="FF0000"/>
        </w:rPr>
      </w:pPr>
      <w:r w:rsidRPr="00CF7416">
        <w:rPr>
          <w:rFonts w:cstheme="minorHAnsi"/>
          <w:b/>
          <w:i/>
          <w:iCs/>
        </w:rPr>
        <w:t>Pace Lochte</w:t>
      </w:r>
      <w:r w:rsidR="009053F9" w:rsidRPr="00CF7416">
        <w:rPr>
          <w:rFonts w:cstheme="minorHAnsi"/>
          <w:b/>
          <w:i/>
          <w:iCs/>
        </w:rPr>
        <w:t xml:space="preserve"> made a motion to approve </w:t>
      </w:r>
      <w:r w:rsidRPr="00CF7416">
        <w:rPr>
          <w:rFonts w:cstheme="minorHAnsi"/>
          <w:b/>
          <w:i/>
          <w:iCs/>
        </w:rPr>
        <w:t xml:space="preserve">Project VITAL </w:t>
      </w:r>
      <w:r w:rsidR="00396CAB">
        <w:rPr>
          <w:rFonts w:cstheme="minorHAnsi"/>
          <w:b/>
          <w:i/>
          <w:iCs/>
        </w:rPr>
        <w:t>along with</w:t>
      </w:r>
      <w:r w:rsidRPr="00CF7416">
        <w:rPr>
          <w:rFonts w:cstheme="minorHAnsi"/>
          <w:b/>
          <w:i/>
          <w:iCs/>
        </w:rPr>
        <w:t xml:space="preserve"> the Local and Total Match Waivers included in the proposal</w:t>
      </w:r>
      <w:r w:rsidR="009053F9" w:rsidRPr="00CF7416">
        <w:rPr>
          <w:rFonts w:cstheme="minorHAnsi"/>
          <w:b/>
          <w:i/>
          <w:iCs/>
        </w:rPr>
        <w:t xml:space="preserve">. </w:t>
      </w:r>
      <w:r w:rsidRPr="00CF7416">
        <w:rPr>
          <w:rFonts w:cstheme="minorHAnsi"/>
          <w:b/>
          <w:i/>
          <w:iCs/>
        </w:rPr>
        <w:t>Paige Read</w:t>
      </w:r>
      <w:r w:rsidR="009053F9" w:rsidRPr="00CF7416">
        <w:rPr>
          <w:rFonts w:cstheme="minorHAnsi"/>
          <w:b/>
          <w:i/>
          <w:iCs/>
        </w:rPr>
        <w:t xml:space="preserve"> seconded the motion. A roll call was performed. The motion carried</w:t>
      </w:r>
      <w:r w:rsidR="007052FA">
        <w:rPr>
          <w:rFonts w:cstheme="minorHAnsi"/>
          <w:b/>
          <w:i/>
          <w:iCs/>
        </w:rPr>
        <w:t xml:space="preserve"> unanimously</w:t>
      </w:r>
      <w:r w:rsidR="009053F9" w:rsidRPr="00CF7416">
        <w:rPr>
          <w:rFonts w:cstheme="minorHAnsi"/>
          <w:b/>
          <w:i/>
          <w:iCs/>
        </w:rPr>
        <w:t xml:space="preserve">. </w:t>
      </w:r>
    </w:p>
    <w:p w14:paraId="58E7B944" w14:textId="77777777" w:rsidR="0063363C" w:rsidRPr="00CF7416" w:rsidRDefault="0063363C" w:rsidP="00CF7416">
      <w:pPr>
        <w:spacing w:after="0" w:line="240" w:lineRule="auto"/>
        <w:contextualSpacing/>
        <w:rPr>
          <w:rFonts w:cstheme="minorHAnsi"/>
          <w:bCs/>
          <w:color w:val="C00000"/>
        </w:rPr>
      </w:pPr>
    </w:p>
    <w:p w14:paraId="072DC84C" w14:textId="0ED3CB5F" w:rsidR="00F45F00" w:rsidRPr="00423930" w:rsidRDefault="006E34F9" w:rsidP="00423930">
      <w:pPr>
        <w:pStyle w:val="ListParagraph"/>
        <w:numPr>
          <w:ilvl w:val="0"/>
          <w:numId w:val="11"/>
        </w:numPr>
        <w:tabs>
          <w:tab w:val="left" w:pos="7200"/>
        </w:tabs>
        <w:spacing w:after="0" w:line="240" w:lineRule="auto"/>
        <w:rPr>
          <w:rFonts w:cstheme="minorHAnsi"/>
          <w:bCs/>
        </w:rPr>
      </w:pPr>
      <w:r w:rsidRPr="00423930">
        <w:rPr>
          <w:rFonts w:cstheme="minorHAnsi"/>
          <w:b/>
        </w:rPr>
        <w:t>Comprehensive Economic Development Strategy (CEDS) Update</w:t>
      </w:r>
      <w:r w:rsidRPr="00423930">
        <w:rPr>
          <w:rFonts w:cstheme="minorHAnsi"/>
          <w:b/>
        </w:rPr>
        <w:tab/>
      </w:r>
    </w:p>
    <w:p w14:paraId="6404B3C6" w14:textId="55FA35EF" w:rsidR="00E56362" w:rsidRPr="00B02DD4" w:rsidRDefault="001F5F62" w:rsidP="002A1ADA">
      <w:pPr>
        <w:pStyle w:val="ListParagraph"/>
        <w:spacing w:after="0" w:line="240" w:lineRule="auto"/>
        <w:rPr>
          <w:rFonts w:cstheme="minorHAnsi"/>
          <w:bCs/>
        </w:rPr>
      </w:pPr>
      <w:r w:rsidRPr="00423930">
        <w:rPr>
          <w:rFonts w:cstheme="minorHAnsi"/>
          <w:bCs/>
        </w:rPr>
        <w:t>Patrick</w:t>
      </w:r>
      <w:r w:rsidR="00F45F00" w:rsidRPr="00423930">
        <w:rPr>
          <w:rFonts w:cstheme="minorHAnsi"/>
          <w:bCs/>
        </w:rPr>
        <w:t xml:space="preserve"> Mauney and </w:t>
      </w:r>
      <w:r w:rsidR="0057230A" w:rsidRPr="00423930">
        <w:rPr>
          <w:rFonts w:cstheme="minorHAnsi"/>
          <w:bCs/>
        </w:rPr>
        <w:t>Christine</w:t>
      </w:r>
      <w:r w:rsidR="00F45F00" w:rsidRPr="00423930">
        <w:rPr>
          <w:rFonts w:cstheme="minorHAnsi"/>
          <w:bCs/>
        </w:rPr>
        <w:t xml:space="preserve"> Jacobs presented </w:t>
      </w:r>
      <w:r w:rsidR="001923F0">
        <w:rPr>
          <w:rFonts w:cstheme="minorHAnsi"/>
          <w:bCs/>
        </w:rPr>
        <w:t>an update on</w:t>
      </w:r>
      <w:r w:rsidR="001923F0" w:rsidRPr="00423930">
        <w:rPr>
          <w:rFonts w:cstheme="minorHAnsi"/>
          <w:bCs/>
        </w:rPr>
        <w:t xml:space="preserve"> </w:t>
      </w:r>
      <w:r w:rsidR="00F45F00" w:rsidRPr="00423930">
        <w:rPr>
          <w:rFonts w:cstheme="minorHAnsi"/>
          <w:bCs/>
        </w:rPr>
        <w:t>the</w:t>
      </w:r>
      <w:r w:rsidR="0063363C" w:rsidRPr="00423930">
        <w:rPr>
          <w:rFonts w:cstheme="minorHAnsi"/>
          <w:bCs/>
        </w:rPr>
        <w:t xml:space="preserve"> CEDS and Super Regional Strategies process. </w:t>
      </w:r>
      <w:r w:rsidR="00E56362">
        <w:rPr>
          <w:rFonts w:cstheme="minorHAnsi"/>
          <w:bCs/>
        </w:rPr>
        <w:t xml:space="preserve">[The presentation is posted with these minutes at </w:t>
      </w:r>
      <w:hyperlink r:id="rId9" w:history="1">
        <w:r w:rsidR="00C80BAE" w:rsidRPr="002E1B7D">
          <w:rPr>
            <w:rStyle w:val="Hyperlink"/>
            <w:rFonts w:cstheme="minorHAnsi"/>
            <w:bCs/>
          </w:rPr>
          <w:t>https://www.govirginia9.org/calendar/</w:t>
        </w:r>
      </w:hyperlink>
      <w:r w:rsidR="00C80BAE">
        <w:rPr>
          <w:rFonts w:cstheme="minorHAnsi"/>
          <w:bCs/>
        </w:rPr>
        <w:t xml:space="preserve"> </w:t>
      </w:r>
      <w:r w:rsidR="00E56362">
        <w:rPr>
          <w:rFonts w:cstheme="minorHAnsi"/>
          <w:bCs/>
        </w:rPr>
        <w:t>]</w:t>
      </w:r>
    </w:p>
    <w:p w14:paraId="08610B0C" w14:textId="2371A832" w:rsidR="00CA717A" w:rsidRPr="00E56362" w:rsidRDefault="00CA717A" w:rsidP="00330107">
      <w:pPr>
        <w:tabs>
          <w:tab w:val="left" w:pos="7200"/>
        </w:tabs>
        <w:spacing w:after="0" w:line="240" w:lineRule="auto"/>
        <w:rPr>
          <w:rFonts w:cstheme="minorHAnsi"/>
          <w:bCs/>
        </w:rPr>
      </w:pPr>
    </w:p>
    <w:p w14:paraId="78782C9B" w14:textId="691E6D9B" w:rsidR="006052AC" w:rsidRPr="00423930" w:rsidRDefault="00CF7416" w:rsidP="00423930">
      <w:pPr>
        <w:pStyle w:val="ListParagraph"/>
        <w:numPr>
          <w:ilvl w:val="0"/>
          <w:numId w:val="18"/>
        </w:numPr>
        <w:spacing w:after="0" w:line="240" w:lineRule="auto"/>
        <w:ind w:left="1170"/>
        <w:rPr>
          <w:rFonts w:cstheme="minorHAnsi"/>
          <w:bCs/>
        </w:rPr>
      </w:pPr>
      <w:r w:rsidRPr="00423930">
        <w:rPr>
          <w:rFonts w:cstheme="minorHAnsi"/>
          <w:bCs/>
        </w:rPr>
        <w:t xml:space="preserve">There was </w:t>
      </w:r>
      <w:r w:rsidR="002A1ADA" w:rsidRPr="00423930">
        <w:rPr>
          <w:rFonts w:cstheme="minorHAnsi"/>
          <w:bCs/>
        </w:rPr>
        <w:t>a discussion</w:t>
      </w:r>
      <w:r w:rsidRPr="00423930">
        <w:rPr>
          <w:rFonts w:cstheme="minorHAnsi"/>
          <w:bCs/>
        </w:rPr>
        <w:t xml:space="preserve"> on Goal 2</w:t>
      </w:r>
      <w:r w:rsidR="001923F0">
        <w:rPr>
          <w:rFonts w:cstheme="minorHAnsi"/>
          <w:bCs/>
        </w:rPr>
        <w:t xml:space="preserve">. There were </w:t>
      </w:r>
      <w:r w:rsidR="002A1ADA">
        <w:rPr>
          <w:rFonts w:cstheme="minorHAnsi"/>
          <w:bCs/>
        </w:rPr>
        <w:t xml:space="preserve">questions </w:t>
      </w:r>
      <w:r w:rsidR="002A1ADA" w:rsidRPr="00423930">
        <w:rPr>
          <w:rFonts w:cstheme="minorHAnsi"/>
          <w:bCs/>
        </w:rPr>
        <w:t>regarding</w:t>
      </w:r>
      <w:r w:rsidRPr="00423930">
        <w:rPr>
          <w:rFonts w:cstheme="minorHAnsi"/>
          <w:bCs/>
        </w:rPr>
        <w:t xml:space="preserve"> </w:t>
      </w:r>
      <w:r w:rsidR="001923F0">
        <w:rPr>
          <w:rFonts w:cstheme="minorHAnsi"/>
          <w:bCs/>
        </w:rPr>
        <w:t xml:space="preserve">whether clean energy referred to generation, R&amp;D, or manufacturing. </w:t>
      </w:r>
      <w:r w:rsidRPr="00423930">
        <w:rPr>
          <w:rFonts w:cstheme="minorHAnsi"/>
          <w:bCs/>
        </w:rPr>
        <w:t xml:space="preserve"> Patrick Mauney said </w:t>
      </w:r>
      <w:r w:rsidR="00626CC2">
        <w:rPr>
          <w:rFonts w:cstheme="minorHAnsi"/>
          <w:bCs/>
        </w:rPr>
        <w:t xml:space="preserve">the </w:t>
      </w:r>
      <w:r w:rsidR="00113A25">
        <w:rPr>
          <w:rFonts w:cstheme="minorHAnsi"/>
          <w:bCs/>
        </w:rPr>
        <w:t>Council</w:t>
      </w:r>
      <w:r w:rsidR="00626CC2">
        <w:rPr>
          <w:rFonts w:cstheme="minorHAnsi"/>
          <w:bCs/>
        </w:rPr>
        <w:t xml:space="preserve"> can choose to act on these findings in a way that is best suited for the region. </w:t>
      </w:r>
    </w:p>
    <w:p w14:paraId="09871E28" w14:textId="796F4C7B" w:rsidR="00423930" w:rsidRDefault="00CF7416" w:rsidP="00423930">
      <w:pPr>
        <w:pStyle w:val="ListParagraph"/>
        <w:numPr>
          <w:ilvl w:val="0"/>
          <w:numId w:val="18"/>
        </w:numPr>
        <w:spacing w:after="0" w:line="240" w:lineRule="auto"/>
        <w:ind w:left="1170"/>
        <w:rPr>
          <w:rFonts w:cstheme="minorHAnsi"/>
          <w:bCs/>
        </w:rPr>
      </w:pPr>
      <w:r w:rsidRPr="00423930">
        <w:rPr>
          <w:rFonts w:cstheme="minorHAnsi"/>
          <w:bCs/>
        </w:rPr>
        <w:t xml:space="preserve">Andy Wade commented that there </w:t>
      </w:r>
      <w:r w:rsidR="00626CC2">
        <w:rPr>
          <w:rFonts w:cstheme="minorHAnsi"/>
          <w:bCs/>
        </w:rPr>
        <w:t>has been</w:t>
      </w:r>
      <w:r w:rsidR="00626CC2" w:rsidRPr="00423930">
        <w:rPr>
          <w:rFonts w:cstheme="minorHAnsi"/>
          <w:bCs/>
        </w:rPr>
        <w:t xml:space="preserve"> </w:t>
      </w:r>
      <w:r w:rsidRPr="00423930">
        <w:rPr>
          <w:rFonts w:cstheme="minorHAnsi"/>
          <w:bCs/>
        </w:rPr>
        <w:t xml:space="preserve">discussion around state incentives to promote </w:t>
      </w:r>
      <w:r w:rsidR="00626CC2">
        <w:rPr>
          <w:rFonts w:cstheme="minorHAnsi"/>
          <w:bCs/>
        </w:rPr>
        <w:t xml:space="preserve">local </w:t>
      </w:r>
      <w:r w:rsidRPr="00423930">
        <w:rPr>
          <w:rFonts w:cstheme="minorHAnsi"/>
          <w:bCs/>
        </w:rPr>
        <w:t xml:space="preserve">affordable housing </w:t>
      </w:r>
      <w:r w:rsidR="0048178D">
        <w:rPr>
          <w:rFonts w:cstheme="minorHAnsi"/>
          <w:bCs/>
        </w:rPr>
        <w:t>plans</w:t>
      </w:r>
      <w:r w:rsidR="00626CC2">
        <w:rPr>
          <w:rFonts w:cstheme="minorHAnsi"/>
          <w:bCs/>
        </w:rPr>
        <w:t xml:space="preserve"> that could impact </w:t>
      </w:r>
      <w:r w:rsidRPr="00423930">
        <w:rPr>
          <w:rFonts w:cstheme="minorHAnsi"/>
          <w:bCs/>
        </w:rPr>
        <w:t xml:space="preserve">Goal 6. </w:t>
      </w:r>
    </w:p>
    <w:p w14:paraId="4CAE5FBB" w14:textId="28089629" w:rsidR="00A86206" w:rsidRDefault="00423930" w:rsidP="00423930">
      <w:pPr>
        <w:pStyle w:val="ListParagraph"/>
        <w:numPr>
          <w:ilvl w:val="0"/>
          <w:numId w:val="18"/>
        </w:numPr>
        <w:spacing w:after="0" w:line="240" w:lineRule="auto"/>
        <w:ind w:left="1170"/>
        <w:rPr>
          <w:rFonts w:cstheme="minorHAnsi"/>
          <w:bCs/>
        </w:rPr>
      </w:pPr>
      <w:r>
        <w:rPr>
          <w:rFonts w:cstheme="minorHAnsi"/>
          <w:bCs/>
        </w:rPr>
        <w:t>Ethan Dunstan asked staff to work</w:t>
      </w:r>
      <w:r w:rsidR="00D66218" w:rsidRPr="00423930">
        <w:rPr>
          <w:rFonts w:cstheme="minorHAnsi"/>
          <w:bCs/>
        </w:rPr>
        <w:t xml:space="preserve"> with Christine</w:t>
      </w:r>
      <w:r w:rsidR="00626CC2">
        <w:rPr>
          <w:rFonts w:cstheme="minorHAnsi"/>
          <w:bCs/>
        </w:rPr>
        <w:t xml:space="preserve"> Jacobs</w:t>
      </w:r>
      <w:r w:rsidR="00D66218" w:rsidRPr="00423930">
        <w:rPr>
          <w:rFonts w:cstheme="minorHAnsi"/>
          <w:bCs/>
        </w:rPr>
        <w:t xml:space="preserve">, </w:t>
      </w:r>
      <w:r w:rsidR="006052AC" w:rsidRPr="00423930">
        <w:rPr>
          <w:rFonts w:cstheme="minorHAnsi"/>
          <w:bCs/>
        </w:rPr>
        <w:t>Patrick</w:t>
      </w:r>
      <w:r w:rsidR="00626CC2">
        <w:rPr>
          <w:rFonts w:cstheme="minorHAnsi"/>
          <w:bCs/>
        </w:rPr>
        <w:t xml:space="preserve"> Mauney</w:t>
      </w:r>
      <w:r w:rsidR="006052AC" w:rsidRPr="00423930">
        <w:rPr>
          <w:rFonts w:cstheme="minorHAnsi"/>
          <w:bCs/>
        </w:rPr>
        <w:t>,</w:t>
      </w:r>
      <w:r w:rsidR="00D66218" w:rsidRPr="00423930">
        <w:rPr>
          <w:rFonts w:cstheme="minorHAnsi"/>
          <w:bCs/>
        </w:rPr>
        <w:t xml:space="preserve"> and the Central Virginia Partnership to make a recommendation </w:t>
      </w:r>
      <w:r w:rsidR="0048178D">
        <w:rPr>
          <w:rFonts w:cstheme="minorHAnsi"/>
          <w:bCs/>
        </w:rPr>
        <w:t xml:space="preserve">at the June </w:t>
      </w:r>
      <w:r w:rsidR="00113A25">
        <w:rPr>
          <w:rFonts w:cstheme="minorHAnsi"/>
          <w:bCs/>
        </w:rPr>
        <w:t>Council Meeting</w:t>
      </w:r>
      <w:r w:rsidR="00D66218" w:rsidRPr="00423930">
        <w:rPr>
          <w:rFonts w:cstheme="minorHAnsi"/>
          <w:bCs/>
        </w:rPr>
        <w:t xml:space="preserve"> as to how to update the Growth Plan </w:t>
      </w:r>
      <w:r w:rsidR="00626CC2">
        <w:rPr>
          <w:rFonts w:cstheme="minorHAnsi"/>
          <w:bCs/>
        </w:rPr>
        <w:t>with</w:t>
      </w:r>
      <w:r w:rsidR="00D66218" w:rsidRPr="00423930">
        <w:rPr>
          <w:rFonts w:cstheme="minorHAnsi"/>
          <w:bCs/>
        </w:rPr>
        <w:t xml:space="preserve"> these </w:t>
      </w:r>
      <w:r w:rsidR="00B910F1" w:rsidRPr="00423930">
        <w:rPr>
          <w:rFonts w:cstheme="minorHAnsi"/>
          <w:bCs/>
        </w:rPr>
        <w:t>findings</w:t>
      </w:r>
      <w:r w:rsidR="00D66218" w:rsidRPr="00423930">
        <w:rPr>
          <w:rFonts w:cstheme="minorHAnsi"/>
          <w:bCs/>
        </w:rPr>
        <w:t xml:space="preserve">. </w:t>
      </w:r>
    </w:p>
    <w:p w14:paraId="15BC62F5" w14:textId="77777777" w:rsidR="00626CC2" w:rsidRPr="00423930" w:rsidRDefault="00626CC2" w:rsidP="00330107">
      <w:pPr>
        <w:pStyle w:val="ListParagraph"/>
        <w:spacing w:after="0" w:line="240" w:lineRule="auto"/>
        <w:ind w:left="1170"/>
        <w:rPr>
          <w:rFonts w:cstheme="minorHAnsi"/>
          <w:bCs/>
        </w:rPr>
      </w:pPr>
    </w:p>
    <w:p w14:paraId="3A15CE0A" w14:textId="70CA4753" w:rsidR="00D6553C" w:rsidRPr="00CF7416" w:rsidRDefault="003E2A94" w:rsidP="00B02DD4">
      <w:pPr>
        <w:pStyle w:val="ListParagraph"/>
        <w:numPr>
          <w:ilvl w:val="0"/>
          <w:numId w:val="11"/>
        </w:numPr>
        <w:tabs>
          <w:tab w:val="left" w:pos="7200"/>
        </w:tabs>
        <w:spacing w:after="0" w:line="240" w:lineRule="auto"/>
        <w:rPr>
          <w:rFonts w:cstheme="minorHAnsi"/>
          <w:b/>
        </w:rPr>
      </w:pPr>
      <w:r w:rsidRPr="00CF7416">
        <w:rPr>
          <w:rFonts w:cstheme="minorHAnsi"/>
          <w:b/>
        </w:rPr>
        <w:t>Project Updates</w:t>
      </w:r>
      <w:r w:rsidR="00B14167" w:rsidRPr="00CF7416">
        <w:rPr>
          <w:rFonts w:cstheme="minorHAnsi"/>
          <w:b/>
        </w:rPr>
        <w:tab/>
      </w:r>
    </w:p>
    <w:p w14:paraId="209D2012" w14:textId="77777777" w:rsidR="00B02DD4" w:rsidRDefault="003E2A94" w:rsidP="006C130B">
      <w:pPr>
        <w:pStyle w:val="ListParagraph"/>
        <w:numPr>
          <w:ilvl w:val="0"/>
          <w:numId w:val="14"/>
        </w:numPr>
        <w:tabs>
          <w:tab w:val="left" w:pos="7200"/>
        </w:tabs>
        <w:spacing w:after="0" w:line="240" w:lineRule="auto"/>
        <w:ind w:left="1080"/>
        <w:rPr>
          <w:rFonts w:cstheme="minorHAnsi"/>
          <w:b/>
        </w:rPr>
      </w:pPr>
      <w:r w:rsidRPr="00B02DD4">
        <w:rPr>
          <w:rFonts w:cstheme="minorHAnsi"/>
          <w:b/>
        </w:rPr>
        <w:lastRenderedPageBreak/>
        <w:t>Regional Entrepreneurship Investment Strategy (REI)</w:t>
      </w:r>
    </w:p>
    <w:p w14:paraId="13A5050D" w14:textId="194AD371" w:rsidR="003E2A94" w:rsidRDefault="003E2A94" w:rsidP="006C130B">
      <w:pPr>
        <w:pStyle w:val="ListParagraph"/>
        <w:tabs>
          <w:tab w:val="left" w:pos="7200"/>
        </w:tabs>
        <w:spacing w:after="0" w:line="240" w:lineRule="auto"/>
        <w:ind w:left="1080"/>
        <w:rPr>
          <w:rFonts w:cstheme="minorHAnsi"/>
          <w:bCs/>
        </w:rPr>
      </w:pPr>
      <w:r w:rsidRPr="0048178D">
        <w:rPr>
          <w:rFonts w:cstheme="minorHAnsi"/>
          <w:bCs/>
        </w:rPr>
        <w:t>Stephen Davis, President, Community Investment Collaborative (CIC)</w:t>
      </w:r>
      <w:r w:rsidR="00B02DD4" w:rsidRPr="0048178D">
        <w:rPr>
          <w:rFonts w:cstheme="minorHAnsi"/>
          <w:bCs/>
        </w:rPr>
        <w:t xml:space="preserve">, </w:t>
      </w:r>
      <w:r w:rsidR="00626CC2" w:rsidRPr="0048178D">
        <w:rPr>
          <w:rFonts w:cstheme="minorHAnsi"/>
          <w:bCs/>
        </w:rPr>
        <w:t xml:space="preserve">presented on </w:t>
      </w:r>
      <w:r w:rsidR="0048178D" w:rsidRPr="0048178D">
        <w:rPr>
          <w:rFonts w:cstheme="minorHAnsi"/>
          <w:bCs/>
        </w:rPr>
        <w:t>the REI</w:t>
      </w:r>
      <w:r w:rsidR="00626CC2" w:rsidRPr="0048178D">
        <w:rPr>
          <w:rFonts w:cstheme="minorHAnsi"/>
          <w:bCs/>
        </w:rPr>
        <w:t xml:space="preserve"> grant. He noted that </w:t>
      </w:r>
      <w:r w:rsidR="00B02DD4" w:rsidRPr="0048178D">
        <w:rPr>
          <w:rFonts w:cstheme="minorHAnsi"/>
          <w:bCs/>
        </w:rPr>
        <w:t xml:space="preserve">the focus group process took longer than expected but </w:t>
      </w:r>
      <w:r w:rsidR="00626CC2" w:rsidRPr="0048178D">
        <w:rPr>
          <w:rFonts w:cstheme="minorHAnsi"/>
          <w:bCs/>
        </w:rPr>
        <w:t xml:space="preserve">he doesn’t expect </w:t>
      </w:r>
      <w:r w:rsidR="0048178D" w:rsidRPr="0048178D">
        <w:rPr>
          <w:rFonts w:cstheme="minorHAnsi"/>
          <w:bCs/>
        </w:rPr>
        <w:t xml:space="preserve">a </w:t>
      </w:r>
      <w:r w:rsidR="00626CC2" w:rsidRPr="0048178D">
        <w:rPr>
          <w:rFonts w:cstheme="minorHAnsi"/>
          <w:bCs/>
        </w:rPr>
        <w:t xml:space="preserve">delay </w:t>
      </w:r>
      <w:proofErr w:type="gramStart"/>
      <w:r w:rsidR="00626CC2" w:rsidRPr="0048178D">
        <w:rPr>
          <w:rFonts w:cstheme="minorHAnsi"/>
          <w:bCs/>
        </w:rPr>
        <w:t>of</w:t>
      </w:r>
      <w:proofErr w:type="gramEnd"/>
      <w:r w:rsidR="00626CC2" w:rsidRPr="0048178D">
        <w:rPr>
          <w:rFonts w:cstheme="minorHAnsi"/>
          <w:bCs/>
        </w:rPr>
        <w:t xml:space="preserve"> the report. </w:t>
      </w:r>
      <w:r w:rsidR="00B02DD4" w:rsidRPr="0048178D">
        <w:rPr>
          <w:rFonts w:cstheme="minorHAnsi"/>
          <w:bCs/>
        </w:rPr>
        <w:t xml:space="preserve"> </w:t>
      </w:r>
    </w:p>
    <w:p w14:paraId="72A3D2F7" w14:textId="77777777" w:rsidR="0048178D" w:rsidRPr="0048178D" w:rsidRDefault="0048178D" w:rsidP="0048178D">
      <w:pPr>
        <w:pStyle w:val="ListParagraph"/>
        <w:spacing w:after="0" w:line="240" w:lineRule="auto"/>
        <w:ind w:left="1080"/>
        <w:rPr>
          <w:rFonts w:cstheme="minorHAnsi"/>
          <w:bCs/>
        </w:rPr>
      </w:pPr>
    </w:p>
    <w:p w14:paraId="73271ACB" w14:textId="10F0AB4E" w:rsidR="00E56362" w:rsidRPr="0048178D" w:rsidRDefault="00B02DD4" w:rsidP="006C130B">
      <w:pPr>
        <w:pStyle w:val="ListParagraph"/>
        <w:tabs>
          <w:tab w:val="left" w:pos="7200"/>
        </w:tabs>
        <w:spacing w:after="0" w:line="240" w:lineRule="auto"/>
        <w:ind w:left="1080"/>
        <w:rPr>
          <w:rFonts w:cstheme="minorHAnsi"/>
          <w:bCs/>
        </w:rPr>
      </w:pPr>
      <w:r w:rsidRPr="0048178D">
        <w:rPr>
          <w:rFonts w:cstheme="minorHAnsi"/>
          <w:bCs/>
        </w:rPr>
        <w:t>Christian Goodwin asked about how specific the recommendations will be</w:t>
      </w:r>
      <w:r w:rsidR="0048178D">
        <w:rPr>
          <w:rFonts w:cstheme="minorHAnsi"/>
          <w:bCs/>
        </w:rPr>
        <w:t xml:space="preserve">. </w:t>
      </w:r>
      <w:r w:rsidRPr="0048178D">
        <w:rPr>
          <w:rFonts w:cstheme="minorHAnsi"/>
          <w:bCs/>
        </w:rPr>
        <w:t xml:space="preserve">Stephen Davis </w:t>
      </w:r>
      <w:r w:rsidR="0048178D">
        <w:rPr>
          <w:rFonts w:cstheme="minorHAnsi"/>
          <w:bCs/>
        </w:rPr>
        <w:t xml:space="preserve">answered there will be detailed action items </w:t>
      </w:r>
      <w:r w:rsidRPr="0048178D">
        <w:rPr>
          <w:rFonts w:cstheme="minorHAnsi"/>
          <w:bCs/>
        </w:rPr>
        <w:t xml:space="preserve">such as project-ready applications for GO Virginia grants. Ray Knott asked to revisit interviews in localities where participation is currently low, to ensure adequate representation. </w:t>
      </w:r>
      <w:r w:rsidR="00E56362" w:rsidRPr="0048178D">
        <w:rPr>
          <w:rFonts w:cstheme="minorHAnsi"/>
          <w:bCs/>
        </w:rPr>
        <w:t xml:space="preserve">[The presentation is posted with these minutes at </w:t>
      </w:r>
      <w:hyperlink r:id="rId10" w:history="1">
        <w:r w:rsidR="00C80BAE" w:rsidRPr="002E1B7D">
          <w:rPr>
            <w:rStyle w:val="Hyperlink"/>
            <w:rFonts w:cstheme="minorHAnsi"/>
            <w:bCs/>
          </w:rPr>
          <w:t>https://www.govirginia9.org/calendar/</w:t>
        </w:r>
      </w:hyperlink>
      <w:r w:rsidR="00C80BAE">
        <w:rPr>
          <w:rFonts w:cstheme="minorHAnsi"/>
          <w:bCs/>
        </w:rPr>
        <w:t xml:space="preserve"> </w:t>
      </w:r>
      <w:r w:rsidR="00E56362" w:rsidRPr="0048178D">
        <w:rPr>
          <w:rFonts w:cstheme="minorHAnsi"/>
          <w:bCs/>
        </w:rPr>
        <w:t>]</w:t>
      </w:r>
    </w:p>
    <w:p w14:paraId="00EDEE47" w14:textId="3E3BDE8C" w:rsidR="00B02DD4" w:rsidRPr="00B02DD4" w:rsidRDefault="00B02DD4" w:rsidP="00B02DD4">
      <w:pPr>
        <w:pStyle w:val="ListParagraph"/>
        <w:tabs>
          <w:tab w:val="right" w:pos="9810"/>
        </w:tabs>
        <w:spacing w:after="0" w:line="240" w:lineRule="auto"/>
        <w:ind w:left="990"/>
        <w:rPr>
          <w:rFonts w:cstheme="minorHAnsi"/>
          <w:b/>
        </w:rPr>
      </w:pPr>
    </w:p>
    <w:p w14:paraId="7342BC43" w14:textId="77777777" w:rsidR="00B02DD4" w:rsidRPr="00B02DD4" w:rsidRDefault="00D65955" w:rsidP="006C130B">
      <w:pPr>
        <w:pStyle w:val="ListParagraph"/>
        <w:numPr>
          <w:ilvl w:val="0"/>
          <w:numId w:val="14"/>
        </w:numPr>
        <w:tabs>
          <w:tab w:val="left" w:pos="7200"/>
        </w:tabs>
        <w:spacing w:after="0" w:line="240" w:lineRule="auto"/>
        <w:ind w:left="1080"/>
        <w:rPr>
          <w:rFonts w:cstheme="minorHAnsi"/>
          <w:bCs/>
        </w:rPr>
      </w:pPr>
      <w:r w:rsidRPr="00B02DD4">
        <w:rPr>
          <w:rFonts w:cstheme="minorHAnsi"/>
          <w:b/>
        </w:rPr>
        <w:t>Wine Industry Planning Grant Update</w:t>
      </w:r>
    </w:p>
    <w:p w14:paraId="561D9D93" w14:textId="311E9419" w:rsidR="00A40BD1" w:rsidRPr="00B02DD4" w:rsidRDefault="00D65955" w:rsidP="006C130B">
      <w:pPr>
        <w:pStyle w:val="ListParagraph"/>
        <w:tabs>
          <w:tab w:val="left" w:pos="7200"/>
        </w:tabs>
        <w:spacing w:after="0" w:line="240" w:lineRule="auto"/>
        <w:ind w:left="1080"/>
        <w:rPr>
          <w:rFonts w:cstheme="minorHAnsi"/>
          <w:bCs/>
        </w:rPr>
      </w:pPr>
      <w:r w:rsidRPr="00B02DD4">
        <w:rPr>
          <w:rFonts w:cstheme="minorHAnsi"/>
          <w:bCs/>
        </w:rPr>
        <w:t>Matt Brown, M. W. J. Brown Consulting, LLC</w:t>
      </w:r>
      <w:r w:rsidR="00B02DD4">
        <w:rPr>
          <w:rFonts w:cstheme="minorHAnsi"/>
          <w:bCs/>
        </w:rPr>
        <w:t xml:space="preserve">, gave the presentation. The study is the first of its kind in the state and will be peer-reviewed inside and outside of Virginia. </w:t>
      </w:r>
      <w:r w:rsidR="00E56362">
        <w:rPr>
          <w:rFonts w:cstheme="minorHAnsi"/>
          <w:bCs/>
        </w:rPr>
        <w:t xml:space="preserve">[The presentation is posted with these minutes at </w:t>
      </w:r>
      <w:hyperlink r:id="rId11" w:history="1">
        <w:r w:rsidR="00C80BAE" w:rsidRPr="002E1B7D">
          <w:rPr>
            <w:rStyle w:val="Hyperlink"/>
            <w:rFonts w:cstheme="minorHAnsi"/>
            <w:bCs/>
          </w:rPr>
          <w:t>https://www.govirginia9.org/calendar/</w:t>
        </w:r>
      </w:hyperlink>
      <w:r w:rsidR="00C80BAE">
        <w:rPr>
          <w:rFonts w:cstheme="minorHAnsi"/>
          <w:bCs/>
        </w:rPr>
        <w:t xml:space="preserve"> </w:t>
      </w:r>
      <w:r w:rsidR="00E56362">
        <w:rPr>
          <w:rFonts w:cstheme="minorHAnsi"/>
          <w:bCs/>
        </w:rPr>
        <w:t>]</w:t>
      </w:r>
    </w:p>
    <w:p w14:paraId="41EC5736" w14:textId="77777777" w:rsidR="00A40BD1" w:rsidRPr="00CF7416" w:rsidRDefault="00A40BD1" w:rsidP="00CF7416">
      <w:pPr>
        <w:pStyle w:val="ListParagraph"/>
        <w:spacing w:after="0" w:line="240" w:lineRule="auto"/>
        <w:ind w:left="0"/>
        <w:rPr>
          <w:rFonts w:cstheme="minorHAnsi"/>
          <w:bCs/>
          <w:color w:val="C00000"/>
        </w:rPr>
      </w:pPr>
    </w:p>
    <w:p w14:paraId="16DDB6F7" w14:textId="0E3AE9EC" w:rsidR="001E4AE0" w:rsidRPr="00B02DD4" w:rsidRDefault="00656E43" w:rsidP="00B02DD4">
      <w:pPr>
        <w:pStyle w:val="ListParagraph"/>
        <w:numPr>
          <w:ilvl w:val="0"/>
          <w:numId w:val="11"/>
        </w:numPr>
        <w:tabs>
          <w:tab w:val="left" w:pos="7200"/>
        </w:tabs>
        <w:spacing w:after="0" w:line="240" w:lineRule="auto"/>
        <w:rPr>
          <w:rFonts w:cstheme="minorHAnsi"/>
          <w:b/>
          <w:color w:val="C00000"/>
        </w:rPr>
      </w:pPr>
      <w:r w:rsidRPr="00CF7416">
        <w:rPr>
          <w:rFonts w:cstheme="minorHAnsi"/>
          <w:b/>
        </w:rPr>
        <w:t>Project Pipeline</w:t>
      </w:r>
      <w:r w:rsidRPr="00CF7416">
        <w:rPr>
          <w:rFonts w:cstheme="minorHAnsi"/>
          <w:b/>
        </w:rPr>
        <w:tab/>
      </w:r>
    </w:p>
    <w:p w14:paraId="2088653A" w14:textId="5882E212" w:rsidR="00B02DD4" w:rsidRDefault="00B02DD4" w:rsidP="00B02DD4">
      <w:pPr>
        <w:pStyle w:val="ListParagraph"/>
        <w:tabs>
          <w:tab w:val="left" w:pos="7200"/>
        </w:tabs>
        <w:spacing w:after="0" w:line="240" w:lineRule="auto"/>
        <w:rPr>
          <w:rFonts w:cstheme="minorHAnsi"/>
          <w:bCs/>
        </w:rPr>
      </w:pPr>
      <w:r>
        <w:rPr>
          <w:rFonts w:cstheme="minorHAnsi"/>
          <w:bCs/>
        </w:rPr>
        <w:t xml:space="preserve">There were no updates. </w:t>
      </w:r>
    </w:p>
    <w:p w14:paraId="07BEBA55" w14:textId="77777777" w:rsidR="00B02DD4" w:rsidRPr="00CF7416" w:rsidRDefault="00B02DD4" w:rsidP="00B02DD4">
      <w:pPr>
        <w:pStyle w:val="ListParagraph"/>
        <w:tabs>
          <w:tab w:val="left" w:pos="7200"/>
        </w:tabs>
        <w:spacing w:after="0" w:line="240" w:lineRule="auto"/>
        <w:rPr>
          <w:rFonts w:cstheme="minorHAnsi"/>
          <w:b/>
          <w:color w:val="C00000"/>
        </w:rPr>
      </w:pPr>
    </w:p>
    <w:p w14:paraId="417AC59F" w14:textId="0902A680" w:rsidR="00154398" w:rsidRPr="00B02DD4" w:rsidRDefault="00154398" w:rsidP="00B02DD4">
      <w:pPr>
        <w:pStyle w:val="ListParagraph"/>
        <w:numPr>
          <w:ilvl w:val="0"/>
          <w:numId w:val="11"/>
        </w:numPr>
        <w:tabs>
          <w:tab w:val="left" w:pos="7200"/>
        </w:tabs>
        <w:spacing w:after="0" w:line="240" w:lineRule="auto"/>
        <w:rPr>
          <w:rFonts w:cstheme="minorHAnsi"/>
          <w:bCs/>
          <w:color w:val="C00000"/>
        </w:rPr>
      </w:pPr>
      <w:r w:rsidRPr="00CF7416">
        <w:rPr>
          <w:rFonts w:cstheme="minorHAnsi"/>
          <w:b/>
        </w:rPr>
        <w:t>Other Business</w:t>
      </w:r>
      <w:r w:rsidRPr="00CF7416">
        <w:rPr>
          <w:rFonts w:cstheme="minorHAnsi"/>
          <w:b/>
        </w:rPr>
        <w:tab/>
      </w:r>
    </w:p>
    <w:p w14:paraId="1156CC70" w14:textId="64F79D94" w:rsidR="00B02DD4" w:rsidRDefault="00B02DD4" w:rsidP="00B02DD4">
      <w:pPr>
        <w:pStyle w:val="ListParagraph"/>
        <w:tabs>
          <w:tab w:val="left" w:pos="7200"/>
        </w:tabs>
        <w:spacing w:after="0" w:line="240" w:lineRule="auto"/>
        <w:rPr>
          <w:rFonts w:cstheme="minorHAnsi"/>
          <w:bCs/>
        </w:rPr>
      </w:pPr>
      <w:r>
        <w:rPr>
          <w:rFonts w:cstheme="minorHAnsi"/>
          <w:bCs/>
        </w:rPr>
        <w:t xml:space="preserve">Pace Lochte asked if there is anything Council members can do in preparation for the state board vote on Project VITAL. Shannon Holland will assemble speaking points to share. Senator Deeds </w:t>
      </w:r>
      <w:r w:rsidR="00626CC2">
        <w:rPr>
          <w:rFonts w:cstheme="minorHAnsi"/>
          <w:bCs/>
        </w:rPr>
        <w:t>has recently been appointed to serve on the GO Virginia Board.</w:t>
      </w:r>
    </w:p>
    <w:p w14:paraId="650A0C08" w14:textId="77777777" w:rsidR="00B02DD4" w:rsidRPr="00CF7416" w:rsidRDefault="00B02DD4" w:rsidP="00B02DD4">
      <w:pPr>
        <w:pStyle w:val="ListParagraph"/>
        <w:tabs>
          <w:tab w:val="left" w:pos="7200"/>
        </w:tabs>
        <w:spacing w:after="0" w:line="240" w:lineRule="auto"/>
        <w:rPr>
          <w:rFonts w:cstheme="minorHAnsi"/>
          <w:bCs/>
          <w:color w:val="C00000"/>
        </w:rPr>
      </w:pPr>
    </w:p>
    <w:p w14:paraId="2CD7DF71" w14:textId="2D199AF6" w:rsidR="00791F8B" w:rsidRDefault="00154398" w:rsidP="00791F8B">
      <w:pPr>
        <w:pStyle w:val="ListParagraph"/>
        <w:numPr>
          <w:ilvl w:val="0"/>
          <w:numId w:val="11"/>
        </w:numPr>
        <w:tabs>
          <w:tab w:val="left" w:pos="7200"/>
        </w:tabs>
        <w:spacing w:after="0" w:line="240" w:lineRule="auto"/>
        <w:rPr>
          <w:rFonts w:cstheme="minorHAnsi"/>
          <w:b/>
        </w:rPr>
      </w:pPr>
      <w:r w:rsidRPr="00CF7416">
        <w:rPr>
          <w:rFonts w:cstheme="minorHAnsi"/>
          <w:b/>
        </w:rPr>
        <w:t>Adjourn</w:t>
      </w:r>
      <w:r w:rsidRPr="00CF7416">
        <w:rPr>
          <w:rFonts w:cstheme="minorHAnsi"/>
          <w:b/>
        </w:rPr>
        <w:tab/>
      </w:r>
    </w:p>
    <w:p w14:paraId="125F5056" w14:textId="77777777" w:rsidR="00791F8B" w:rsidRPr="00791F8B" w:rsidRDefault="00791F8B" w:rsidP="00791F8B">
      <w:pPr>
        <w:pStyle w:val="ListParagraph"/>
        <w:tabs>
          <w:tab w:val="left" w:pos="7200"/>
        </w:tabs>
        <w:spacing w:after="0" w:line="240" w:lineRule="auto"/>
        <w:rPr>
          <w:rFonts w:cstheme="minorHAnsi"/>
          <w:b/>
        </w:rPr>
      </w:pPr>
    </w:p>
    <w:p w14:paraId="51F9C849" w14:textId="50B95231" w:rsidR="00791F8B" w:rsidRPr="00791F8B" w:rsidRDefault="00791F8B" w:rsidP="00791F8B">
      <w:pPr>
        <w:tabs>
          <w:tab w:val="right" w:pos="9810"/>
        </w:tabs>
        <w:ind w:left="360" w:right="432"/>
        <w:rPr>
          <w:b/>
          <w:i/>
          <w:iCs/>
        </w:rPr>
      </w:pPr>
      <w:r>
        <w:rPr>
          <w:b/>
          <w:i/>
          <w:iCs/>
        </w:rPr>
        <w:t>Tom Click</w:t>
      </w:r>
      <w:r w:rsidRPr="00791F8B">
        <w:rPr>
          <w:b/>
          <w:i/>
          <w:iCs/>
        </w:rPr>
        <w:t xml:space="preserve"> made a motion to </w:t>
      </w:r>
      <w:r w:rsidR="00113A25" w:rsidRPr="00791F8B">
        <w:rPr>
          <w:b/>
          <w:i/>
          <w:iCs/>
        </w:rPr>
        <w:t>adjourn.</w:t>
      </w:r>
      <w:r w:rsidRPr="00791F8B">
        <w:rPr>
          <w:b/>
          <w:i/>
          <w:iCs/>
        </w:rPr>
        <w:t xml:space="preserve"> The meeting adjourned at 11:</w:t>
      </w:r>
      <w:r w:rsidR="004476C8">
        <w:rPr>
          <w:b/>
          <w:i/>
          <w:iCs/>
        </w:rPr>
        <w:t>17</w:t>
      </w:r>
      <w:r w:rsidR="004476C8" w:rsidRPr="00791F8B">
        <w:rPr>
          <w:b/>
          <w:i/>
          <w:iCs/>
        </w:rPr>
        <w:t xml:space="preserve"> </w:t>
      </w:r>
      <w:r w:rsidRPr="00791F8B">
        <w:rPr>
          <w:b/>
          <w:i/>
          <w:iCs/>
        </w:rPr>
        <w:t>a.m.</w:t>
      </w:r>
    </w:p>
    <w:p w14:paraId="74DBA448" w14:textId="77777777" w:rsidR="00F75FD4" w:rsidRDefault="00F75FD4" w:rsidP="00F75FD4">
      <w:pPr>
        <w:pStyle w:val="ListParagraph"/>
        <w:tabs>
          <w:tab w:val="right" w:pos="9810"/>
        </w:tabs>
        <w:spacing w:after="0" w:line="240" w:lineRule="auto"/>
        <w:ind w:left="630" w:right="-540"/>
      </w:pPr>
      <w:r>
        <w:t xml:space="preserve">*Council Member Virtual Participation - To comply with law and policy, the following is reported: </w:t>
      </w:r>
    </w:p>
    <w:p w14:paraId="293A5A8A" w14:textId="77777777" w:rsidR="00F75FD4" w:rsidRDefault="00F75FD4" w:rsidP="00F75FD4">
      <w:pPr>
        <w:pStyle w:val="ListParagraph"/>
        <w:tabs>
          <w:tab w:val="right" w:pos="9810"/>
        </w:tabs>
        <w:spacing w:after="0" w:line="240" w:lineRule="auto"/>
        <w:ind w:left="630" w:right="-540"/>
      </w:pPr>
    </w:p>
    <w:tbl>
      <w:tblPr>
        <w:tblStyle w:val="TableGrid"/>
        <w:tblW w:w="8725" w:type="dxa"/>
        <w:tblInd w:w="630" w:type="dxa"/>
        <w:tblLook w:val="04A0" w:firstRow="1" w:lastRow="0" w:firstColumn="1" w:lastColumn="0" w:noHBand="0" w:noVBand="1"/>
      </w:tblPr>
      <w:tblGrid>
        <w:gridCol w:w="2913"/>
        <w:gridCol w:w="1312"/>
        <w:gridCol w:w="4500"/>
      </w:tblGrid>
      <w:tr w:rsidR="00F75FD4" w14:paraId="0C6773FE" w14:textId="77777777" w:rsidTr="00F75FD4">
        <w:tc>
          <w:tcPr>
            <w:tcW w:w="2913" w:type="dxa"/>
            <w:tcBorders>
              <w:top w:val="single" w:sz="4" w:space="0" w:color="auto"/>
              <w:left w:val="single" w:sz="4" w:space="0" w:color="auto"/>
              <w:bottom w:val="single" w:sz="4" w:space="0" w:color="auto"/>
              <w:right w:val="single" w:sz="4" w:space="0" w:color="auto"/>
            </w:tcBorders>
            <w:hideMark/>
          </w:tcPr>
          <w:p w14:paraId="3EB027B1" w14:textId="77777777" w:rsidR="00F75FD4" w:rsidRDefault="00F75FD4">
            <w:pPr>
              <w:pStyle w:val="ListParagraph"/>
              <w:tabs>
                <w:tab w:val="right" w:pos="9810"/>
              </w:tabs>
              <w:ind w:left="0" w:right="-540"/>
            </w:pPr>
            <w:r>
              <w:t>Council Member</w:t>
            </w:r>
          </w:p>
        </w:tc>
        <w:tc>
          <w:tcPr>
            <w:tcW w:w="1312" w:type="dxa"/>
            <w:tcBorders>
              <w:top w:val="single" w:sz="4" w:space="0" w:color="auto"/>
              <w:left w:val="single" w:sz="4" w:space="0" w:color="auto"/>
              <w:bottom w:val="single" w:sz="4" w:space="0" w:color="auto"/>
              <w:right w:val="single" w:sz="4" w:space="0" w:color="auto"/>
            </w:tcBorders>
            <w:hideMark/>
          </w:tcPr>
          <w:p w14:paraId="06EF76B0" w14:textId="77777777" w:rsidR="00F75FD4" w:rsidRDefault="00F75FD4">
            <w:pPr>
              <w:pStyle w:val="ListParagraph"/>
              <w:tabs>
                <w:tab w:val="right" w:pos="9810"/>
              </w:tabs>
              <w:ind w:left="0" w:right="-540"/>
            </w:pPr>
            <w:r>
              <w:t>Joined from</w:t>
            </w:r>
          </w:p>
        </w:tc>
        <w:tc>
          <w:tcPr>
            <w:tcW w:w="4500" w:type="dxa"/>
            <w:tcBorders>
              <w:top w:val="single" w:sz="4" w:space="0" w:color="auto"/>
              <w:left w:val="single" w:sz="4" w:space="0" w:color="auto"/>
              <w:bottom w:val="single" w:sz="4" w:space="0" w:color="auto"/>
              <w:right w:val="single" w:sz="4" w:space="0" w:color="auto"/>
            </w:tcBorders>
            <w:hideMark/>
          </w:tcPr>
          <w:p w14:paraId="2BA8F90F" w14:textId="77777777" w:rsidR="00F75FD4" w:rsidRDefault="00F75FD4">
            <w:pPr>
              <w:pStyle w:val="ListParagraph"/>
              <w:tabs>
                <w:tab w:val="right" w:pos="9810"/>
              </w:tabs>
              <w:ind w:left="0" w:right="-540"/>
            </w:pPr>
            <w:r>
              <w:t>Reason</w:t>
            </w:r>
          </w:p>
        </w:tc>
      </w:tr>
      <w:tr w:rsidR="00F75FD4" w14:paraId="32DDB469" w14:textId="77777777" w:rsidTr="00F75FD4">
        <w:tc>
          <w:tcPr>
            <w:tcW w:w="2913" w:type="dxa"/>
            <w:tcBorders>
              <w:top w:val="single" w:sz="4" w:space="0" w:color="auto"/>
              <w:left w:val="single" w:sz="4" w:space="0" w:color="auto"/>
              <w:bottom w:val="single" w:sz="4" w:space="0" w:color="auto"/>
              <w:right w:val="single" w:sz="4" w:space="0" w:color="auto"/>
            </w:tcBorders>
            <w:hideMark/>
          </w:tcPr>
          <w:p w14:paraId="77D98BF2" w14:textId="17ADB9E1" w:rsidR="00F75FD4" w:rsidRDefault="00F75FD4">
            <w:pPr>
              <w:pStyle w:val="ListParagraph"/>
              <w:tabs>
                <w:tab w:val="right" w:pos="9810"/>
              </w:tabs>
              <w:ind w:left="0" w:right="-540"/>
            </w:pPr>
            <w:r>
              <w:t>Brandon Payne</w:t>
            </w:r>
          </w:p>
        </w:tc>
        <w:tc>
          <w:tcPr>
            <w:tcW w:w="1312" w:type="dxa"/>
            <w:tcBorders>
              <w:top w:val="single" w:sz="4" w:space="0" w:color="auto"/>
              <w:left w:val="single" w:sz="4" w:space="0" w:color="auto"/>
              <w:bottom w:val="single" w:sz="4" w:space="0" w:color="auto"/>
              <w:right w:val="single" w:sz="4" w:space="0" w:color="auto"/>
            </w:tcBorders>
            <w:hideMark/>
          </w:tcPr>
          <w:p w14:paraId="6FDAB75A" w14:textId="7E78A282" w:rsidR="00F75FD4" w:rsidRDefault="00F75FD4">
            <w:pPr>
              <w:pStyle w:val="ListParagraph"/>
              <w:tabs>
                <w:tab w:val="right" w:pos="9810"/>
              </w:tabs>
              <w:ind w:left="0" w:right="-540"/>
            </w:pPr>
            <w:r>
              <w:t>VA</w:t>
            </w:r>
          </w:p>
        </w:tc>
        <w:tc>
          <w:tcPr>
            <w:tcW w:w="4500" w:type="dxa"/>
            <w:tcBorders>
              <w:top w:val="single" w:sz="4" w:space="0" w:color="auto"/>
              <w:left w:val="single" w:sz="4" w:space="0" w:color="auto"/>
              <w:bottom w:val="single" w:sz="4" w:space="0" w:color="auto"/>
              <w:right w:val="single" w:sz="4" w:space="0" w:color="auto"/>
            </w:tcBorders>
            <w:hideMark/>
          </w:tcPr>
          <w:p w14:paraId="34B8DC06" w14:textId="31331C41" w:rsidR="00F75FD4" w:rsidRDefault="00F75FD4">
            <w:pPr>
              <w:pStyle w:val="ListParagraph"/>
              <w:tabs>
                <w:tab w:val="right" w:pos="9810"/>
              </w:tabs>
              <w:ind w:left="0" w:right="-540"/>
            </w:pPr>
            <w:r>
              <w:t>Personal matter</w:t>
            </w:r>
          </w:p>
        </w:tc>
      </w:tr>
    </w:tbl>
    <w:p w14:paraId="0A51910D" w14:textId="77777777" w:rsidR="00F75FD4" w:rsidRDefault="00F75FD4" w:rsidP="00F75FD4">
      <w:pPr>
        <w:pStyle w:val="ListParagraph"/>
        <w:tabs>
          <w:tab w:val="right" w:pos="9810"/>
        </w:tabs>
        <w:spacing w:after="0" w:line="240" w:lineRule="auto"/>
        <w:ind w:left="630" w:right="-540"/>
      </w:pPr>
    </w:p>
    <w:p w14:paraId="57F4911F" w14:textId="737684D0" w:rsidR="003A5F2E" w:rsidRPr="00791F8B" w:rsidRDefault="003A5F2E" w:rsidP="00791F8B">
      <w:pPr>
        <w:spacing w:after="0" w:line="240" w:lineRule="auto"/>
        <w:contextualSpacing/>
        <w:rPr>
          <w:rFonts w:cstheme="minorHAnsi"/>
          <w:b/>
        </w:rPr>
      </w:pPr>
    </w:p>
    <w:sectPr w:rsidR="003A5F2E" w:rsidRPr="00791F8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27866" w14:textId="77777777" w:rsidR="00C80772" w:rsidRDefault="00C80772" w:rsidP="00C802E1">
      <w:pPr>
        <w:spacing w:after="0" w:line="240" w:lineRule="auto"/>
      </w:pPr>
      <w:r>
        <w:separator/>
      </w:r>
    </w:p>
  </w:endnote>
  <w:endnote w:type="continuationSeparator" w:id="0">
    <w:p w14:paraId="791376AC" w14:textId="77777777" w:rsidR="00C80772" w:rsidRDefault="00C80772" w:rsidP="00C8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CF2F" w14:textId="77777777" w:rsidR="00E13268" w:rsidRDefault="00E13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888324"/>
      <w:docPartObj>
        <w:docPartGallery w:val="Page Numbers (Bottom of Page)"/>
        <w:docPartUnique/>
      </w:docPartObj>
    </w:sdtPr>
    <w:sdtEndPr>
      <w:rPr>
        <w:noProof/>
      </w:rPr>
    </w:sdtEndPr>
    <w:sdtContent>
      <w:p w14:paraId="3C20F241" w14:textId="1EDA8A51" w:rsidR="008B2BBD" w:rsidRDefault="008B2B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4E6014" w14:textId="77777777" w:rsidR="00921DFE" w:rsidRDefault="00921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21F94" w14:textId="77777777" w:rsidR="00E13268" w:rsidRDefault="00E13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739E0" w14:textId="77777777" w:rsidR="00C80772" w:rsidRDefault="00C80772" w:rsidP="00C802E1">
      <w:pPr>
        <w:spacing w:after="0" w:line="240" w:lineRule="auto"/>
      </w:pPr>
      <w:r>
        <w:separator/>
      </w:r>
    </w:p>
  </w:footnote>
  <w:footnote w:type="continuationSeparator" w:id="0">
    <w:p w14:paraId="2084C476" w14:textId="77777777" w:rsidR="00C80772" w:rsidRDefault="00C80772" w:rsidP="00C8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AE524" w14:textId="77777777" w:rsidR="00E13268" w:rsidRDefault="00E13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E038" w14:textId="312506F4" w:rsidR="00C802E1" w:rsidRDefault="00C802E1" w:rsidP="00C802E1">
    <w:pPr>
      <w:pStyle w:val="Header"/>
      <w:jc w:val="center"/>
    </w:pPr>
    <w:r>
      <w:rPr>
        <w:noProof/>
      </w:rPr>
      <w:drawing>
        <wp:inline distT="0" distB="0" distL="0" distR="0" wp14:anchorId="351618ED" wp14:editId="2BC6FFAF">
          <wp:extent cx="1743075" cy="584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1769079" cy="5927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C15D" w14:textId="77777777" w:rsidR="00E13268" w:rsidRDefault="00E13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641C0"/>
    <w:multiLevelType w:val="hybridMultilevel"/>
    <w:tmpl w:val="29120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B67A7"/>
    <w:multiLevelType w:val="hybridMultilevel"/>
    <w:tmpl w:val="83EA35A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7AC08A1"/>
    <w:multiLevelType w:val="hybridMultilevel"/>
    <w:tmpl w:val="423C5E3A"/>
    <w:lvl w:ilvl="0" w:tplc="640CAECA">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C7ACC"/>
    <w:multiLevelType w:val="hybridMultilevel"/>
    <w:tmpl w:val="629A072E"/>
    <w:lvl w:ilvl="0" w:tplc="5C2095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C2A5D03"/>
    <w:multiLevelType w:val="hybridMultilevel"/>
    <w:tmpl w:val="39E44634"/>
    <w:lvl w:ilvl="0" w:tplc="CF709312">
      <w:start w:val="1"/>
      <w:numFmt w:val="decimal"/>
      <w:lvlText w:val="%1."/>
      <w:lvlJc w:val="lef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69B1"/>
    <w:multiLevelType w:val="hybridMultilevel"/>
    <w:tmpl w:val="0F5C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D4FAE"/>
    <w:multiLevelType w:val="hybridMultilevel"/>
    <w:tmpl w:val="0EB4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B5688"/>
    <w:multiLevelType w:val="hybridMultilevel"/>
    <w:tmpl w:val="03926370"/>
    <w:lvl w:ilvl="0" w:tplc="FFFFFFFF">
      <w:start w:val="1"/>
      <w:numFmt w:val="lowerLetter"/>
      <w:lvlText w:val="%1."/>
      <w:lvlJc w:val="left"/>
      <w:pPr>
        <w:ind w:left="990" w:hanging="360"/>
      </w:pPr>
      <w:rPr>
        <w:b/>
        <w:bCs w:val="0"/>
      </w:rPr>
    </w:lvl>
    <w:lvl w:ilvl="1" w:tplc="FFFFFFFF">
      <w:start w:val="1"/>
      <w:numFmt w:val="lowerLetter"/>
      <w:lvlText w:val="%2."/>
      <w:lvlJc w:val="left"/>
      <w:pPr>
        <w:ind w:left="1710" w:hanging="360"/>
      </w:pPr>
    </w:lvl>
    <w:lvl w:ilvl="2" w:tplc="04090001">
      <w:start w:val="1"/>
      <w:numFmt w:val="bullet"/>
      <w:lvlText w:val=""/>
      <w:lvlJc w:val="left"/>
      <w:pPr>
        <w:ind w:left="720" w:hanging="360"/>
      </w:pPr>
      <w:rPr>
        <w:rFonts w:ascii="Symbol" w:hAnsi="Symbol" w:hint="default"/>
      </w:rPr>
    </w:lvl>
    <w:lvl w:ilvl="3" w:tplc="FFFFFFFF">
      <w:start w:val="1"/>
      <w:numFmt w:val="decimal"/>
      <w:lvlText w:val="%4."/>
      <w:lvlJc w:val="left"/>
      <w:pPr>
        <w:ind w:left="3150" w:hanging="360"/>
      </w:pPr>
    </w:lvl>
    <w:lvl w:ilvl="4" w:tplc="FFFFFFFF">
      <w:start w:val="1"/>
      <w:numFmt w:val="lowerLetter"/>
      <w:lvlText w:val="%5."/>
      <w:lvlJc w:val="left"/>
      <w:pPr>
        <w:ind w:left="3870" w:hanging="360"/>
      </w:pPr>
    </w:lvl>
    <w:lvl w:ilvl="5" w:tplc="FFFFFFFF">
      <w:start w:val="1"/>
      <w:numFmt w:val="lowerRoman"/>
      <w:lvlText w:val="%6."/>
      <w:lvlJc w:val="right"/>
      <w:pPr>
        <w:ind w:left="4590" w:hanging="180"/>
      </w:pPr>
    </w:lvl>
    <w:lvl w:ilvl="6" w:tplc="FFFFFFFF">
      <w:start w:val="1"/>
      <w:numFmt w:val="decimal"/>
      <w:lvlText w:val="%7."/>
      <w:lvlJc w:val="left"/>
      <w:pPr>
        <w:ind w:left="5310" w:hanging="360"/>
      </w:pPr>
    </w:lvl>
    <w:lvl w:ilvl="7" w:tplc="FFFFFFFF">
      <w:start w:val="1"/>
      <w:numFmt w:val="lowerLetter"/>
      <w:lvlText w:val="%8."/>
      <w:lvlJc w:val="left"/>
      <w:pPr>
        <w:ind w:left="6030" w:hanging="360"/>
      </w:pPr>
    </w:lvl>
    <w:lvl w:ilvl="8" w:tplc="FFFFFFFF">
      <w:start w:val="1"/>
      <w:numFmt w:val="lowerRoman"/>
      <w:lvlText w:val="%9."/>
      <w:lvlJc w:val="right"/>
      <w:pPr>
        <w:ind w:left="6750" w:hanging="180"/>
      </w:pPr>
    </w:lvl>
  </w:abstractNum>
  <w:abstractNum w:abstractNumId="8" w15:restartNumberingAfterBreak="0">
    <w:nsid w:val="36C96D26"/>
    <w:multiLevelType w:val="hybridMultilevel"/>
    <w:tmpl w:val="2B04B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C74D4"/>
    <w:multiLevelType w:val="hybridMultilevel"/>
    <w:tmpl w:val="6896C7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9A7F0C"/>
    <w:multiLevelType w:val="hybridMultilevel"/>
    <w:tmpl w:val="6D90A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42168"/>
    <w:multiLevelType w:val="hybridMultilevel"/>
    <w:tmpl w:val="09681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E366B"/>
    <w:multiLevelType w:val="hybridMultilevel"/>
    <w:tmpl w:val="B0229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1FF39F1"/>
    <w:multiLevelType w:val="hybridMultilevel"/>
    <w:tmpl w:val="7C14A3F8"/>
    <w:lvl w:ilvl="0" w:tplc="0409000F">
      <w:start w:val="1"/>
      <w:numFmt w:val="decimal"/>
      <w:lvlText w:val="%1."/>
      <w:lvlJc w:val="left"/>
      <w:pPr>
        <w:ind w:left="630" w:hanging="360"/>
      </w:pPr>
    </w:lvl>
    <w:lvl w:ilvl="1" w:tplc="04090001">
      <w:start w:val="1"/>
      <w:numFmt w:val="bullet"/>
      <w:lvlText w:val=""/>
      <w:lvlJc w:val="left"/>
      <w:pPr>
        <w:ind w:left="1350" w:hanging="360"/>
      </w:pPr>
      <w:rPr>
        <w:rFonts w:ascii="Symbol" w:hAnsi="Symbol" w:hint="default"/>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4607247"/>
    <w:multiLevelType w:val="hybridMultilevel"/>
    <w:tmpl w:val="CD503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C6B07"/>
    <w:multiLevelType w:val="hybridMultilevel"/>
    <w:tmpl w:val="8122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73AC9"/>
    <w:multiLevelType w:val="hybridMultilevel"/>
    <w:tmpl w:val="3BEC2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75650"/>
    <w:multiLevelType w:val="hybridMultilevel"/>
    <w:tmpl w:val="FDCAE2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9" w15:restartNumberingAfterBreak="0">
    <w:nsid w:val="78867F74"/>
    <w:multiLevelType w:val="hybridMultilevel"/>
    <w:tmpl w:val="805605F8"/>
    <w:lvl w:ilvl="0" w:tplc="7FC65EB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D5F7A5D"/>
    <w:multiLevelType w:val="hybridMultilevel"/>
    <w:tmpl w:val="A96E712E"/>
    <w:lvl w:ilvl="0" w:tplc="79181258">
      <w:start w:val="1"/>
      <w:numFmt w:val="lowerLetter"/>
      <w:lvlText w:val="%1."/>
      <w:lvlJc w:val="left"/>
      <w:pPr>
        <w:ind w:left="990" w:hanging="360"/>
      </w:pPr>
      <w:rPr>
        <w:b/>
        <w:bCs w:val="0"/>
      </w:rPr>
    </w:lvl>
    <w:lvl w:ilvl="1" w:tplc="04090019">
      <w:start w:val="1"/>
      <w:numFmt w:val="lowerLetter"/>
      <w:lvlText w:val="%2."/>
      <w:lvlJc w:val="left"/>
      <w:pPr>
        <w:ind w:left="1710" w:hanging="360"/>
      </w:pPr>
    </w:lvl>
    <w:lvl w:ilvl="2" w:tplc="585ADDCE">
      <w:start w:val="1"/>
      <w:numFmt w:val="lowerRoman"/>
      <w:lvlText w:val="%3."/>
      <w:lvlJc w:val="right"/>
      <w:pPr>
        <w:ind w:left="2430" w:hanging="180"/>
      </w:pPr>
      <w:rPr>
        <w:rFonts w:asciiTheme="minorHAnsi" w:eastAsiaTheme="minorHAnsi" w:hAnsiTheme="minorHAnsi" w:cstheme="minorHAnsi"/>
      </w:r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16cid:durableId="1469973989">
    <w:abstractNumId w:val="13"/>
  </w:num>
  <w:num w:numId="2" w16cid:durableId="559678830">
    <w:abstractNumId w:val="18"/>
  </w:num>
  <w:num w:numId="3" w16cid:durableId="273371571">
    <w:abstractNumId w:val="1"/>
  </w:num>
  <w:num w:numId="4" w16cid:durableId="1574705076">
    <w:abstractNumId w:val="17"/>
  </w:num>
  <w:num w:numId="5" w16cid:durableId="826435051">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9892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953441">
    <w:abstractNumId w:val="10"/>
  </w:num>
  <w:num w:numId="8" w16cid:durableId="956832581">
    <w:abstractNumId w:val="12"/>
  </w:num>
  <w:num w:numId="9" w16cid:durableId="1657949053">
    <w:abstractNumId w:val="3"/>
  </w:num>
  <w:num w:numId="10" w16cid:durableId="1673990676">
    <w:abstractNumId w:val="19"/>
  </w:num>
  <w:num w:numId="11" w16cid:durableId="1528719905">
    <w:abstractNumId w:val="4"/>
  </w:num>
  <w:num w:numId="12" w16cid:durableId="187983989">
    <w:abstractNumId w:val="16"/>
  </w:num>
  <w:num w:numId="13" w16cid:durableId="1712460830">
    <w:abstractNumId w:val="2"/>
  </w:num>
  <w:num w:numId="14" w16cid:durableId="1392731193">
    <w:abstractNumId w:val="6"/>
  </w:num>
  <w:num w:numId="15" w16cid:durableId="2080249379">
    <w:abstractNumId w:val="11"/>
  </w:num>
  <w:num w:numId="16" w16cid:durableId="1391079027">
    <w:abstractNumId w:val="9"/>
  </w:num>
  <w:num w:numId="17" w16cid:durableId="1205483915">
    <w:abstractNumId w:val="8"/>
  </w:num>
  <w:num w:numId="18" w16cid:durableId="736975134">
    <w:abstractNumId w:val="5"/>
  </w:num>
  <w:num w:numId="19" w16cid:durableId="1302150761">
    <w:abstractNumId w:val="20"/>
  </w:num>
  <w:num w:numId="20" w16cid:durableId="1820153864">
    <w:abstractNumId w:val="7"/>
  </w:num>
  <w:num w:numId="21" w16cid:durableId="1959680702">
    <w:abstractNumId w:val="14"/>
  </w:num>
  <w:num w:numId="22" w16cid:durableId="1180268427">
    <w:abstractNumId w:val="15"/>
  </w:num>
  <w:num w:numId="23" w16cid:durableId="176333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1477"/>
    <w:rsid w:val="00022504"/>
    <w:rsid w:val="0002382F"/>
    <w:rsid w:val="0002669B"/>
    <w:rsid w:val="00026C73"/>
    <w:rsid w:val="0004043B"/>
    <w:rsid w:val="0005094F"/>
    <w:rsid w:val="00054170"/>
    <w:rsid w:val="000572F8"/>
    <w:rsid w:val="000A1D97"/>
    <w:rsid w:val="000B5AE9"/>
    <w:rsid w:val="000C2F5C"/>
    <w:rsid w:val="000D7290"/>
    <w:rsid w:val="000E3DE7"/>
    <w:rsid w:val="00113A25"/>
    <w:rsid w:val="001312E1"/>
    <w:rsid w:val="00146D58"/>
    <w:rsid w:val="00154398"/>
    <w:rsid w:val="0015767A"/>
    <w:rsid w:val="00163EDD"/>
    <w:rsid w:val="001923F0"/>
    <w:rsid w:val="001953B1"/>
    <w:rsid w:val="00195F43"/>
    <w:rsid w:val="0019678F"/>
    <w:rsid w:val="001C13F4"/>
    <w:rsid w:val="001C6696"/>
    <w:rsid w:val="001D1C95"/>
    <w:rsid w:val="001D4ED2"/>
    <w:rsid w:val="001E2A9D"/>
    <w:rsid w:val="001E4AE0"/>
    <w:rsid w:val="001F5F62"/>
    <w:rsid w:val="002026F6"/>
    <w:rsid w:val="00204818"/>
    <w:rsid w:val="00225273"/>
    <w:rsid w:val="00230363"/>
    <w:rsid w:val="00272393"/>
    <w:rsid w:val="00276768"/>
    <w:rsid w:val="00282FC9"/>
    <w:rsid w:val="002A1ADA"/>
    <w:rsid w:val="002A436D"/>
    <w:rsid w:val="002A7282"/>
    <w:rsid w:val="002B633D"/>
    <w:rsid w:val="002B672F"/>
    <w:rsid w:val="002C5365"/>
    <w:rsid w:val="002E3DB9"/>
    <w:rsid w:val="002F18D5"/>
    <w:rsid w:val="002F3858"/>
    <w:rsid w:val="00306713"/>
    <w:rsid w:val="00316AB8"/>
    <w:rsid w:val="00316ADB"/>
    <w:rsid w:val="00320AA0"/>
    <w:rsid w:val="00330107"/>
    <w:rsid w:val="003357D4"/>
    <w:rsid w:val="0034488E"/>
    <w:rsid w:val="00354A60"/>
    <w:rsid w:val="00372E2F"/>
    <w:rsid w:val="0039230A"/>
    <w:rsid w:val="003958BF"/>
    <w:rsid w:val="00396CAB"/>
    <w:rsid w:val="003A291A"/>
    <w:rsid w:val="003A5F2E"/>
    <w:rsid w:val="003C13A8"/>
    <w:rsid w:val="003C3571"/>
    <w:rsid w:val="003D4AA6"/>
    <w:rsid w:val="003E2A94"/>
    <w:rsid w:val="00401361"/>
    <w:rsid w:val="004116F9"/>
    <w:rsid w:val="00423930"/>
    <w:rsid w:val="004476C8"/>
    <w:rsid w:val="004577A9"/>
    <w:rsid w:val="00467AA3"/>
    <w:rsid w:val="00471F64"/>
    <w:rsid w:val="004760B4"/>
    <w:rsid w:val="0048178D"/>
    <w:rsid w:val="00493E68"/>
    <w:rsid w:val="004A31AE"/>
    <w:rsid w:val="004A6C2E"/>
    <w:rsid w:val="004A7622"/>
    <w:rsid w:val="004B54BB"/>
    <w:rsid w:val="004B7EB6"/>
    <w:rsid w:val="004D2501"/>
    <w:rsid w:val="004D32CE"/>
    <w:rsid w:val="004D41EC"/>
    <w:rsid w:val="004E6A91"/>
    <w:rsid w:val="00504EF2"/>
    <w:rsid w:val="0053083C"/>
    <w:rsid w:val="005439A4"/>
    <w:rsid w:val="005473B0"/>
    <w:rsid w:val="0057230A"/>
    <w:rsid w:val="00584361"/>
    <w:rsid w:val="00590955"/>
    <w:rsid w:val="005A53A1"/>
    <w:rsid w:val="005A5E61"/>
    <w:rsid w:val="005A7C23"/>
    <w:rsid w:val="005D06A7"/>
    <w:rsid w:val="006052AC"/>
    <w:rsid w:val="00621F34"/>
    <w:rsid w:val="00626CC2"/>
    <w:rsid w:val="0063363C"/>
    <w:rsid w:val="006374D7"/>
    <w:rsid w:val="006527B4"/>
    <w:rsid w:val="006529AD"/>
    <w:rsid w:val="00656E43"/>
    <w:rsid w:val="00692422"/>
    <w:rsid w:val="006A50C7"/>
    <w:rsid w:val="006B2409"/>
    <w:rsid w:val="006C130B"/>
    <w:rsid w:val="006D5B3D"/>
    <w:rsid w:val="006D6CAB"/>
    <w:rsid w:val="006E34F9"/>
    <w:rsid w:val="006F6C64"/>
    <w:rsid w:val="00703E43"/>
    <w:rsid w:val="007052FA"/>
    <w:rsid w:val="00706815"/>
    <w:rsid w:val="00765FF9"/>
    <w:rsid w:val="007857B4"/>
    <w:rsid w:val="00791F8B"/>
    <w:rsid w:val="007A71BF"/>
    <w:rsid w:val="007B6369"/>
    <w:rsid w:val="007D4042"/>
    <w:rsid w:val="007E1B49"/>
    <w:rsid w:val="00801AD9"/>
    <w:rsid w:val="00814449"/>
    <w:rsid w:val="00826808"/>
    <w:rsid w:val="00846947"/>
    <w:rsid w:val="00851155"/>
    <w:rsid w:val="008538A3"/>
    <w:rsid w:val="008566A2"/>
    <w:rsid w:val="008851A0"/>
    <w:rsid w:val="00894CD3"/>
    <w:rsid w:val="008A27E8"/>
    <w:rsid w:val="008B1C4D"/>
    <w:rsid w:val="008B2BBD"/>
    <w:rsid w:val="008B3B48"/>
    <w:rsid w:val="008B7D74"/>
    <w:rsid w:val="008C48A4"/>
    <w:rsid w:val="008E0AA0"/>
    <w:rsid w:val="008E492C"/>
    <w:rsid w:val="008F3A44"/>
    <w:rsid w:val="009019A9"/>
    <w:rsid w:val="009053F9"/>
    <w:rsid w:val="009064D5"/>
    <w:rsid w:val="00921DFE"/>
    <w:rsid w:val="00933A25"/>
    <w:rsid w:val="009379FC"/>
    <w:rsid w:val="009539EF"/>
    <w:rsid w:val="00976CDD"/>
    <w:rsid w:val="0098552E"/>
    <w:rsid w:val="009A520B"/>
    <w:rsid w:val="009B6099"/>
    <w:rsid w:val="009D3970"/>
    <w:rsid w:val="009E72CE"/>
    <w:rsid w:val="009E731D"/>
    <w:rsid w:val="009F7822"/>
    <w:rsid w:val="00A06058"/>
    <w:rsid w:val="00A134DC"/>
    <w:rsid w:val="00A22CAF"/>
    <w:rsid w:val="00A23B5D"/>
    <w:rsid w:val="00A35F0D"/>
    <w:rsid w:val="00A40BD1"/>
    <w:rsid w:val="00A63CFF"/>
    <w:rsid w:val="00A76675"/>
    <w:rsid w:val="00A86206"/>
    <w:rsid w:val="00A94C2D"/>
    <w:rsid w:val="00A95ED5"/>
    <w:rsid w:val="00AB273D"/>
    <w:rsid w:val="00AE6591"/>
    <w:rsid w:val="00B00623"/>
    <w:rsid w:val="00B02DD4"/>
    <w:rsid w:val="00B05981"/>
    <w:rsid w:val="00B05A7A"/>
    <w:rsid w:val="00B14167"/>
    <w:rsid w:val="00B150E9"/>
    <w:rsid w:val="00B167D8"/>
    <w:rsid w:val="00B21D13"/>
    <w:rsid w:val="00B32E11"/>
    <w:rsid w:val="00B515EA"/>
    <w:rsid w:val="00B54CB8"/>
    <w:rsid w:val="00B605E7"/>
    <w:rsid w:val="00B66324"/>
    <w:rsid w:val="00B83EBF"/>
    <w:rsid w:val="00B910F1"/>
    <w:rsid w:val="00B9760E"/>
    <w:rsid w:val="00BA03A3"/>
    <w:rsid w:val="00BB2245"/>
    <w:rsid w:val="00BD090A"/>
    <w:rsid w:val="00BD7542"/>
    <w:rsid w:val="00BE0426"/>
    <w:rsid w:val="00BE151F"/>
    <w:rsid w:val="00C06E9E"/>
    <w:rsid w:val="00C3017B"/>
    <w:rsid w:val="00C802E1"/>
    <w:rsid w:val="00C80772"/>
    <w:rsid w:val="00C80BAE"/>
    <w:rsid w:val="00C97D21"/>
    <w:rsid w:val="00CA0E21"/>
    <w:rsid w:val="00CA3F05"/>
    <w:rsid w:val="00CA717A"/>
    <w:rsid w:val="00CC02F9"/>
    <w:rsid w:val="00CE7529"/>
    <w:rsid w:val="00CF25D7"/>
    <w:rsid w:val="00CF7416"/>
    <w:rsid w:val="00D43B9C"/>
    <w:rsid w:val="00D55A44"/>
    <w:rsid w:val="00D565AB"/>
    <w:rsid w:val="00D6553C"/>
    <w:rsid w:val="00D65955"/>
    <w:rsid w:val="00D66218"/>
    <w:rsid w:val="00D937BD"/>
    <w:rsid w:val="00D93A12"/>
    <w:rsid w:val="00D94D4C"/>
    <w:rsid w:val="00DA363D"/>
    <w:rsid w:val="00DB11A4"/>
    <w:rsid w:val="00DC7ED6"/>
    <w:rsid w:val="00DD33E5"/>
    <w:rsid w:val="00DE4E62"/>
    <w:rsid w:val="00DE6CC0"/>
    <w:rsid w:val="00E0170F"/>
    <w:rsid w:val="00E05F6D"/>
    <w:rsid w:val="00E13268"/>
    <w:rsid w:val="00E259E2"/>
    <w:rsid w:val="00E5144B"/>
    <w:rsid w:val="00E551E2"/>
    <w:rsid w:val="00E56362"/>
    <w:rsid w:val="00E6116F"/>
    <w:rsid w:val="00E700F4"/>
    <w:rsid w:val="00E72EAF"/>
    <w:rsid w:val="00E76851"/>
    <w:rsid w:val="00E910EB"/>
    <w:rsid w:val="00EA3BB2"/>
    <w:rsid w:val="00EB2D18"/>
    <w:rsid w:val="00EB505D"/>
    <w:rsid w:val="00EC7D60"/>
    <w:rsid w:val="00EE2D5A"/>
    <w:rsid w:val="00F00452"/>
    <w:rsid w:val="00F255CA"/>
    <w:rsid w:val="00F44DD9"/>
    <w:rsid w:val="00F45F00"/>
    <w:rsid w:val="00F70379"/>
    <w:rsid w:val="00F75FD4"/>
    <w:rsid w:val="00F8353C"/>
    <w:rsid w:val="00F939B2"/>
    <w:rsid w:val="00FC298C"/>
    <w:rsid w:val="00FD44CC"/>
    <w:rsid w:val="00FE2CDC"/>
    <w:rsid w:val="00FE77BF"/>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table" w:styleId="TableGrid">
    <w:name w:val="Table Grid"/>
    <w:basedOn w:val="TableNormal"/>
    <w:uiPriority w:val="39"/>
    <w:rsid w:val="00026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782700">
      <w:bodyDiv w:val="1"/>
      <w:marLeft w:val="0"/>
      <w:marRight w:val="0"/>
      <w:marTop w:val="0"/>
      <w:marBottom w:val="0"/>
      <w:divBdr>
        <w:top w:val="none" w:sz="0" w:space="0" w:color="auto"/>
        <w:left w:val="none" w:sz="0" w:space="0" w:color="auto"/>
        <w:bottom w:val="none" w:sz="0" w:space="0" w:color="auto"/>
        <w:right w:val="none" w:sz="0" w:space="0" w:color="auto"/>
      </w:divBdr>
    </w:div>
    <w:div w:id="1204173480">
      <w:bodyDiv w:val="1"/>
      <w:marLeft w:val="0"/>
      <w:marRight w:val="0"/>
      <w:marTop w:val="0"/>
      <w:marBottom w:val="0"/>
      <w:divBdr>
        <w:top w:val="none" w:sz="0" w:space="0" w:color="auto"/>
        <w:left w:val="none" w:sz="0" w:space="0" w:color="auto"/>
        <w:bottom w:val="none" w:sz="0" w:space="0" w:color="auto"/>
        <w:right w:val="none" w:sz="0" w:space="0" w:color="auto"/>
      </w:divBdr>
    </w:div>
    <w:div w:id="1313560042">
      <w:bodyDiv w:val="1"/>
      <w:marLeft w:val="0"/>
      <w:marRight w:val="0"/>
      <w:marTop w:val="0"/>
      <w:marBottom w:val="0"/>
      <w:divBdr>
        <w:top w:val="none" w:sz="0" w:space="0" w:color="auto"/>
        <w:left w:val="none" w:sz="0" w:space="0" w:color="auto"/>
        <w:bottom w:val="none" w:sz="0" w:space="0" w:color="auto"/>
        <w:right w:val="none" w:sz="0" w:space="0" w:color="auto"/>
      </w:divBdr>
    </w:div>
    <w:div w:id="1848055887">
      <w:bodyDiv w:val="1"/>
      <w:marLeft w:val="0"/>
      <w:marRight w:val="0"/>
      <w:marTop w:val="0"/>
      <w:marBottom w:val="0"/>
      <w:divBdr>
        <w:top w:val="none" w:sz="0" w:space="0" w:color="auto"/>
        <w:left w:val="none" w:sz="0" w:space="0" w:color="auto"/>
        <w:bottom w:val="none" w:sz="0" w:space="0" w:color="auto"/>
        <w:right w:val="none" w:sz="0" w:space="0" w:color="auto"/>
      </w:divBdr>
    </w:div>
    <w:div w:id="1922644189">
      <w:bodyDiv w:val="1"/>
      <w:marLeft w:val="0"/>
      <w:marRight w:val="0"/>
      <w:marTop w:val="0"/>
      <w:marBottom w:val="0"/>
      <w:divBdr>
        <w:top w:val="none" w:sz="0" w:space="0" w:color="auto"/>
        <w:left w:val="none" w:sz="0" w:space="0" w:color="auto"/>
        <w:bottom w:val="none" w:sz="0" w:space="0" w:color="auto"/>
        <w:right w:val="none" w:sz="0" w:space="0" w:color="auto"/>
      </w:divBdr>
    </w:div>
    <w:div w:id="19752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irginia9.org/calenda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govirginia9.org/calendar/"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irginia9.org/calenda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213B5E-D7A0-47DE-BF78-0ED1963A7E1F}">
  <ds:schemaRefs>
    <ds:schemaRef ds:uri="http://schemas.microsoft.com/sharepoint/v3/contenttype/forms"/>
  </ds:schemaRefs>
</ds:datastoreItem>
</file>

<file path=customXml/itemProps2.xml><?xml version="1.0" encoding="utf-8"?>
<ds:datastoreItem xmlns:ds="http://schemas.openxmlformats.org/officeDocument/2006/customXml" ds:itemID="{B9A836AB-BA3F-4177-B3FC-6E300FD750A0}"/>
</file>

<file path=customXml/itemProps3.xml><?xml version="1.0" encoding="utf-8"?>
<ds:datastoreItem xmlns:ds="http://schemas.openxmlformats.org/officeDocument/2006/customXml" ds:itemID="{C76411C0-99D9-41DA-A96C-9A2F6CA9CDF5}"/>
</file>

<file path=docProps/app.xml><?xml version="1.0" encoding="utf-8"?>
<Properties xmlns="http://schemas.openxmlformats.org/officeDocument/2006/extended-properties" xmlns:vt="http://schemas.openxmlformats.org/officeDocument/2006/docPropsVTypes">
  <Template>Normal</Template>
  <TotalTime>67</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Christie Taylor</cp:lastModifiedBy>
  <cp:revision>22</cp:revision>
  <cp:lastPrinted>2024-04-24T18:24:00Z</cp:lastPrinted>
  <dcterms:created xsi:type="dcterms:W3CDTF">2024-04-26T19:59:00Z</dcterms:created>
  <dcterms:modified xsi:type="dcterms:W3CDTF">2024-10-23T13:05:00Z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0x0101002AE125A2FBCA4149B867C10CD492A170</vt:lpwstr>
  </property>
</Properties>
</file>